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512694" w14:textId="77777777" w:rsidR="00CE17E3" w:rsidRPr="00CE17E3" w:rsidRDefault="00CE17E3" w:rsidP="00CE17E3">
      <w:pPr>
        <w:spacing w:line="360" w:lineRule="auto"/>
        <w:rPr>
          <w:b/>
        </w:rPr>
      </w:pPr>
      <w:r w:rsidRPr="00CE17E3">
        <w:rPr>
          <w:b/>
        </w:rPr>
        <w:t>The Journey</w:t>
      </w:r>
      <w:r>
        <w:rPr>
          <w:b/>
        </w:rPr>
        <w:t xml:space="preserve"> Starts</w:t>
      </w:r>
    </w:p>
    <w:p w14:paraId="6041DA40" w14:textId="77777777" w:rsidR="00412219" w:rsidRDefault="00412219" w:rsidP="00CE17E3">
      <w:pPr>
        <w:spacing w:line="360" w:lineRule="auto"/>
      </w:pPr>
    </w:p>
    <w:p w14:paraId="595EA4F6" w14:textId="77B803A6" w:rsidR="00412219" w:rsidRPr="00412219" w:rsidRDefault="00412219" w:rsidP="00CE17E3">
      <w:pPr>
        <w:spacing w:line="360" w:lineRule="auto"/>
      </w:pPr>
      <w:r>
        <w:t xml:space="preserve">Last year I chose to take a break from teaching and to return to University.  The way that I had been teaching had not changed for years yet the world was changing. New possibilities were emerging with </w:t>
      </w:r>
      <w:r w:rsidR="00CE023F">
        <w:t xml:space="preserve">more available </w:t>
      </w:r>
      <w:r>
        <w:t xml:space="preserve">access to the Internet and </w:t>
      </w:r>
      <w:r w:rsidR="00CE023F">
        <w:t>increasing</w:t>
      </w:r>
      <w:r w:rsidR="00292555">
        <w:t>ly</w:t>
      </w:r>
      <w:r>
        <w:t xml:space="preserve"> m</w:t>
      </w:r>
      <w:r w:rsidR="00CE023F">
        <w:t>obile ways of learning. I was not taking advantage of these opportunities.  Perhaps more importantly, I had not begun to consider the changes that technology would have on learning environments in the future.</w:t>
      </w:r>
    </w:p>
    <w:p w14:paraId="1EEB57CC" w14:textId="77777777" w:rsidR="00CE023F" w:rsidRDefault="00CE023F" w:rsidP="00CE17E3">
      <w:pPr>
        <w:spacing w:line="360" w:lineRule="auto"/>
      </w:pPr>
    </w:p>
    <w:p w14:paraId="4593EC33" w14:textId="7BF31D11" w:rsidR="00CE023F" w:rsidRDefault="000C23EF" w:rsidP="00CE17E3">
      <w:pPr>
        <w:spacing w:line="360" w:lineRule="auto"/>
        <w:rPr>
          <w:rFonts w:ascii="Times New Roman" w:hAnsi="Times New Roman" w:cs="Arial"/>
          <w:color w:val="262626"/>
        </w:rPr>
      </w:pPr>
      <w:r>
        <w:t xml:space="preserve">The learning environment that I delved into at the start of the year was not like my experiences in University courses that I had in the past.  The classroom was not contained in four walls but was a </w:t>
      </w:r>
      <w:r w:rsidR="00CE17E3">
        <w:t xml:space="preserve">virtual </w:t>
      </w:r>
      <w:r>
        <w:t>community of learners.  One of the most important advantages of converting the classroom into a community of inquiry is that the members of the community look for and correct each others methods and procedures</w:t>
      </w:r>
      <w:r w:rsidR="0006270E">
        <w:t xml:space="preserve"> </w:t>
      </w:r>
      <w:r w:rsidRPr="0006270E">
        <w:rPr>
          <w:rFonts w:ascii="Times New Roman" w:hAnsi="Times New Roman"/>
        </w:rPr>
        <w:fldChar w:fldCharType="begin"/>
      </w:r>
      <w:r w:rsidRPr="0006270E">
        <w:rPr>
          <w:rFonts w:ascii="Times New Roman" w:hAnsi="Times New Roman"/>
        </w:rPr>
        <w:instrText xml:space="preserve"> ADDIN EN.CITE &lt;EndNote&gt;&lt;Cite&gt;&lt;Author&gt;Lipman&lt;/Author&gt;&lt;Year&gt;2008&lt;/Year&gt;&lt;RecNum&gt;214&lt;/RecNum&gt;&lt;DisplayText&gt;(Lipman, 2008)&lt;/DisplayText&gt;&lt;record&gt;&lt;rec-number&gt;214&lt;/rec-number&gt;&lt;foreign-keys&gt;&lt;key app="EN" db-id="0p9zzapvrrew09es2savsftz2tvvztwxvrtt"&gt;214&lt;/key&gt;&lt;/foreign-keys&gt;&lt;ref-type name="Book Section"&gt;5&lt;/ref-type&gt;&lt;contributors&gt;&lt;authors&gt;&lt;author&gt;Lipman, M.&lt;/author&gt;&lt;/authors&gt;&lt;secondary-authors&gt;&lt;author&gt;Curren, R.&lt;/author&gt;&lt;/secondary-authors&gt;&lt;/contributors&gt;&lt;titles&gt;&lt;title&gt;Education for critical thinking.&lt;/title&gt;&lt;secondary-title&gt;Philosophy of Education&lt;/secondary-title&gt;&lt;/titles&gt;&lt;pages&gt;427-434&lt;/pages&gt;&lt;dates&gt;&lt;year&gt;2008&lt;/year&gt;&lt;/dates&gt;&lt;pub-location&gt;Oxford&lt;/pub-location&gt;&lt;publisher&gt;Blackwell Publishing&lt;/publisher&gt;&lt;urls&gt;&lt;/urls&gt;&lt;/record&gt;&lt;/Cite&gt;&lt;/EndNote&gt;</w:instrText>
      </w:r>
      <w:r w:rsidRPr="0006270E">
        <w:rPr>
          <w:rFonts w:ascii="Times New Roman" w:hAnsi="Times New Roman"/>
        </w:rPr>
        <w:fldChar w:fldCharType="separate"/>
      </w:r>
      <w:r w:rsidRPr="0006270E">
        <w:rPr>
          <w:rFonts w:ascii="Times New Roman" w:hAnsi="Times New Roman"/>
          <w:noProof/>
        </w:rPr>
        <w:t>(</w:t>
      </w:r>
      <w:hyperlink w:anchor="_ENREF_6" w:tooltip="Lipman, 2008 #214" w:history="1">
        <w:r w:rsidR="003E1AB3" w:rsidRPr="0006270E">
          <w:rPr>
            <w:rFonts w:ascii="Times New Roman" w:hAnsi="Times New Roman"/>
            <w:noProof/>
          </w:rPr>
          <w:t>Lipman, 2008</w:t>
        </w:r>
      </w:hyperlink>
      <w:r w:rsidRPr="0006270E">
        <w:rPr>
          <w:rFonts w:ascii="Times New Roman" w:hAnsi="Times New Roman"/>
          <w:noProof/>
        </w:rPr>
        <w:t>)</w:t>
      </w:r>
      <w:r w:rsidRPr="0006270E">
        <w:rPr>
          <w:rFonts w:ascii="Times New Roman" w:hAnsi="Times New Roman"/>
        </w:rPr>
        <w:fldChar w:fldCharType="end"/>
      </w:r>
      <w:r w:rsidR="0006270E">
        <w:rPr>
          <w:rFonts w:ascii="Times New Roman" w:hAnsi="Times New Roman"/>
        </w:rPr>
        <w:t>.</w:t>
      </w:r>
      <w:r w:rsidR="0006270E" w:rsidRPr="0006270E">
        <w:rPr>
          <w:rFonts w:ascii="Times New Roman" w:hAnsi="Times New Roman"/>
        </w:rPr>
        <w:t xml:space="preserve"> </w:t>
      </w:r>
      <w:r w:rsidR="0006270E">
        <w:rPr>
          <w:rFonts w:ascii="Times New Roman" w:hAnsi="Times New Roman" w:cs="Arial"/>
          <w:color w:val="262626"/>
        </w:rPr>
        <w:t xml:space="preserve">In reflection on my own teaching practice I know that </w:t>
      </w:r>
      <w:r w:rsidR="0006270E" w:rsidRPr="0006270E">
        <w:rPr>
          <w:rFonts w:ascii="Times New Roman" w:hAnsi="Times New Roman" w:cs="Arial"/>
          <w:color w:val="262626"/>
        </w:rPr>
        <w:t>a more posit</w:t>
      </w:r>
      <w:r w:rsidR="0006270E">
        <w:rPr>
          <w:rFonts w:ascii="Times New Roman" w:hAnsi="Times New Roman" w:cs="Arial"/>
          <w:color w:val="262626"/>
        </w:rPr>
        <w:t>ive learning environment occurs when</w:t>
      </w:r>
      <w:r w:rsidR="0006270E" w:rsidRPr="0006270E">
        <w:rPr>
          <w:rFonts w:ascii="Times New Roman" w:hAnsi="Times New Roman" w:cs="Arial"/>
          <w:color w:val="262626"/>
        </w:rPr>
        <w:t xml:space="preserve"> we (myself and the students) can reach a point where criticism (personal and peer evaluation) is seen as part of the learn</w:t>
      </w:r>
      <w:r w:rsidR="0006270E">
        <w:rPr>
          <w:rFonts w:ascii="Times New Roman" w:hAnsi="Times New Roman" w:cs="Arial"/>
          <w:color w:val="262626"/>
        </w:rPr>
        <w:t xml:space="preserve">ing and not seen as an 'attack' </w:t>
      </w:r>
      <w:r w:rsidR="0006270E">
        <w:rPr>
          <w:rFonts w:ascii="Times New Roman" w:hAnsi="Times New Roman" w:cs="Arial"/>
          <w:color w:val="262626"/>
        </w:rPr>
        <w:fldChar w:fldCharType="begin"/>
      </w:r>
      <w:r w:rsidR="009B634F">
        <w:rPr>
          <w:rFonts w:ascii="Times New Roman" w:hAnsi="Times New Roman" w:cs="Arial"/>
          <w:color w:val="262626"/>
        </w:rPr>
        <w:instrText xml:space="preserve"> ADDIN EN.CITE &lt;EndNote&gt;&lt;Cite&gt;&lt;Author&gt;Taylor&lt;/Author&gt;&lt;Year&gt;2011, March 9&lt;/Year&gt;&lt;RecNum&gt;215&lt;/RecNum&gt;&lt;DisplayText&gt;(Taylor, 2011, March 9)&lt;/DisplayText&gt;&lt;record&gt;&lt;rec-number&gt;215&lt;/rec-number&gt;&lt;foreign-keys&gt;&lt;key app="EN" db-id="0p9zzapvrrew09es2savsftz2tvvztwxvrtt"&gt;215&lt;/key&gt;&lt;/foreign-keys&gt;&lt;ref-type name="Electronic Article"&gt;43&lt;/ref-type&gt;&lt;contributors&gt;&lt;authors&gt;&lt;author&gt;Taylor, L.&lt;/author&gt;&lt;/authors&gt;&lt;/contributors&gt;&lt;titles&gt;&lt;title&gt;Re: Question 1 [online forum comment]&lt;/title&gt;&lt;/titles&gt;&lt;dates&gt;&lt;year&gt;2011, March 9&lt;/year&gt;&lt;/dates&gt;&lt;urls&gt;&lt;related-urls&gt;&lt;url&gt;http://stream.massey.ac.nz/mod/forum/discuss.php?d=122554&amp;amp;parent=410833&lt;/url&gt;&lt;/related-urls&gt;&lt;/urls&gt;&lt;/record&gt;&lt;/Cite&gt;&lt;/EndNote&gt;</w:instrText>
      </w:r>
      <w:r w:rsidR="0006270E">
        <w:rPr>
          <w:rFonts w:ascii="Times New Roman" w:hAnsi="Times New Roman" w:cs="Arial"/>
          <w:color w:val="262626"/>
        </w:rPr>
        <w:fldChar w:fldCharType="separate"/>
      </w:r>
      <w:r w:rsidR="0006270E">
        <w:rPr>
          <w:rFonts w:ascii="Times New Roman" w:hAnsi="Times New Roman" w:cs="Arial"/>
          <w:noProof/>
          <w:color w:val="262626"/>
        </w:rPr>
        <w:t>(</w:t>
      </w:r>
      <w:hyperlink w:anchor="_ENREF_11" w:tooltip="Taylor, 2011, March 9 #215" w:history="1">
        <w:r w:rsidR="003E1AB3">
          <w:rPr>
            <w:rFonts w:ascii="Times New Roman" w:hAnsi="Times New Roman" w:cs="Arial"/>
            <w:noProof/>
            <w:color w:val="262626"/>
          </w:rPr>
          <w:t>Taylor, 2011, March 9</w:t>
        </w:r>
      </w:hyperlink>
      <w:r w:rsidR="0006270E">
        <w:rPr>
          <w:rFonts w:ascii="Times New Roman" w:hAnsi="Times New Roman" w:cs="Arial"/>
          <w:noProof/>
          <w:color w:val="262626"/>
        </w:rPr>
        <w:t>)</w:t>
      </w:r>
      <w:r w:rsidR="0006270E">
        <w:rPr>
          <w:rFonts w:ascii="Times New Roman" w:hAnsi="Times New Roman" w:cs="Arial"/>
          <w:color w:val="262626"/>
        </w:rPr>
        <w:fldChar w:fldCharType="end"/>
      </w:r>
      <w:r w:rsidR="0006270E">
        <w:rPr>
          <w:rFonts w:ascii="Times New Roman" w:hAnsi="Times New Roman" w:cs="Arial"/>
          <w:color w:val="262626"/>
        </w:rPr>
        <w:t>.</w:t>
      </w:r>
    </w:p>
    <w:p w14:paraId="56D9381E" w14:textId="77777777" w:rsidR="007919BD" w:rsidRDefault="007919BD" w:rsidP="00CE17E3">
      <w:pPr>
        <w:spacing w:line="360" w:lineRule="auto"/>
      </w:pPr>
    </w:p>
    <w:p w14:paraId="664ABDB3" w14:textId="77777777" w:rsidR="007919BD" w:rsidRDefault="00CE17E3" w:rsidP="00CE17E3">
      <w:pPr>
        <w:spacing w:line="360" w:lineRule="auto"/>
        <w:rPr>
          <w:b/>
        </w:rPr>
      </w:pPr>
      <w:r w:rsidRPr="00CE17E3">
        <w:rPr>
          <w:b/>
        </w:rPr>
        <w:t>The Case for Blended Learning</w:t>
      </w:r>
    </w:p>
    <w:p w14:paraId="5C5C5DF5" w14:textId="77777777" w:rsidR="00895DD1" w:rsidRPr="00CE17E3" w:rsidRDefault="00895DD1" w:rsidP="00CE17E3">
      <w:pPr>
        <w:spacing w:line="360" w:lineRule="auto"/>
        <w:rPr>
          <w:b/>
        </w:rPr>
      </w:pPr>
    </w:p>
    <w:p w14:paraId="5E8D695A" w14:textId="2770EE36" w:rsidR="00CE17E3" w:rsidRDefault="00CE17E3" w:rsidP="00CE17E3">
      <w:pPr>
        <w:spacing w:line="360" w:lineRule="auto"/>
      </w:pPr>
      <w:r>
        <w:t>As an adult student, the online learning option suits me the best.  In regards to teaching secondary students I regard the blended learning environment as the most suitable.   As I mentioned in the Module 1 reflection, the trend toward</w:t>
      </w:r>
      <w:r w:rsidR="00E56797">
        <w:t>s</w:t>
      </w:r>
      <w:r>
        <w:t xml:space="preserve"> blended </w:t>
      </w:r>
      <w:proofErr w:type="spellStart"/>
      <w:r>
        <w:t>el</w:t>
      </w:r>
      <w:r w:rsidR="00E56797">
        <w:t>e</w:t>
      </w:r>
      <w:r>
        <w:t>arning</w:t>
      </w:r>
      <w:proofErr w:type="spellEnd"/>
      <w:r>
        <w:t xml:space="preserve"> systems will increase.  It may even become so </w:t>
      </w:r>
      <w:r w:rsidR="00E56797">
        <w:t>ubiquitous</w:t>
      </w:r>
      <w:r>
        <w:t xml:space="preserve"> that we will eventually drop the word bl</w:t>
      </w:r>
      <w:r w:rsidR="00E56797">
        <w:t xml:space="preserve">ended and just call it learning </w:t>
      </w:r>
      <w:r w:rsidR="00E56797">
        <w:fldChar w:fldCharType="begin"/>
      </w:r>
      <w:r w:rsidR="00E56797">
        <w:instrText xml:space="preserve"> ADDIN EN.CITE &lt;EndNote&gt;&lt;Cite&gt;&lt;Author&gt;Graham&lt;/Author&gt;&lt;Year&gt;2006&lt;/Year&gt;&lt;RecNum&gt;32&lt;/RecNum&gt;&lt;Pages&gt;67&lt;/Pages&gt;&lt;DisplayText&gt;(Graham, 2006, p. 67)&lt;/DisplayText&gt;&lt;record&gt;&lt;rec-number&gt;32&lt;/rec-number&gt;&lt;foreign-keys&gt;&lt;key app="EN" db-id="0p9zzapvrrew09es2savsftz2tvvztwxvrtt"&gt;32&lt;/key&gt;&lt;/foreign-keys&gt;&lt;ref-type name="Book Section"&gt;5&lt;/ref-type&gt;&lt;contributors&gt;&lt;authors&gt;&lt;author&gt;Graham, C. R.&lt;/author&gt;&lt;/authors&gt;&lt;secondary-authors&gt;&lt;author&gt;C. J. Bonk &amp;amp; C. R. Graham&lt;/author&gt;&lt;/secondary-authors&gt;&lt;/contributors&gt;&lt;titles&gt;&lt;title&gt;Blended learning systems: Definition, current trends, and future directions.&lt;/title&gt;&lt;secondary-title&gt;The handbook of blended learning: Global perspectives, local designs&lt;/secondary-title&gt;&lt;/titles&gt;&lt;pages&gt;3-21&lt;/pages&gt;&lt;dates&gt;&lt;year&gt;2006&lt;/year&gt;&lt;/dates&gt;&lt;pub-location&gt;San Francisco, CA&lt;/pub-location&gt;&lt;publisher&gt;Pfeiffer&lt;/publisher&gt;&lt;urls&gt;&lt;/urls&gt;&lt;/record&gt;&lt;/Cite&gt;&lt;/EndNote&gt;</w:instrText>
      </w:r>
      <w:r w:rsidR="00E56797">
        <w:fldChar w:fldCharType="separate"/>
      </w:r>
      <w:r w:rsidR="00E56797">
        <w:rPr>
          <w:noProof/>
        </w:rPr>
        <w:t>(</w:t>
      </w:r>
      <w:hyperlink w:anchor="_ENREF_5" w:tooltip="Graham, 2006 #32" w:history="1">
        <w:r w:rsidR="003E1AB3">
          <w:rPr>
            <w:noProof/>
          </w:rPr>
          <w:t>Graham, 2006, p. 67</w:t>
        </w:r>
      </w:hyperlink>
      <w:r w:rsidR="00E56797">
        <w:rPr>
          <w:noProof/>
        </w:rPr>
        <w:t>)</w:t>
      </w:r>
      <w:r w:rsidR="00E56797">
        <w:fldChar w:fldCharType="end"/>
      </w:r>
      <w:r w:rsidR="00E56797">
        <w:t xml:space="preserve">.  </w:t>
      </w:r>
      <w:proofErr w:type="spellStart"/>
      <w:r w:rsidR="00E56797">
        <w:t>Rajasingham</w:t>
      </w:r>
      <w:proofErr w:type="spellEnd"/>
      <w:r w:rsidR="00E56797">
        <w:t xml:space="preserve"> </w:t>
      </w:r>
      <w:r w:rsidR="00E56797">
        <w:fldChar w:fldCharType="begin"/>
      </w:r>
      <w:r w:rsidR="00E56797">
        <w:instrText xml:space="preserve"> ADDIN EN.CITE &lt;EndNote&gt;&lt;Cite ExcludeAuth="1"&gt;&lt;Author&gt;Rajasingham&lt;/Author&gt;&lt;Year&gt;2011&lt;/Year&gt;&lt;RecNum&gt;182&lt;/RecNum&gt;&lt;DisplayText&gt;(2011)&lt;/DisplayText&gt;&lt;record&gt;&lt;rec-number&gt;182&lt;/rec-number&gt;&lt;foreign-keys&gt;&lt;key app="EN" db-id="0p9zzapvrrew09es2savsftz2tvvztwxvrtt"&gt;182&lt;/key&gt;&lt;/foreign-keys&gt;&lt;ref-type name="Electronic Article"&gt;43&lt;/ref-type&gt;&lt;contributors&gt;&lt;authors&gt;&lt;author&gt;Rajasingham, L.,&lt;/author&gt;&lt;/authors&gt;&lt;/contributors&gt;&lt;titles&gt;&lt;title&gt;Will mobile learning bring a paradigm shift in higher educaiton?&lt;/title&gt;&lt;secondary-title&gt;Education Research International&lt;/secondary-title&gt;&lt;/titles&gt;&lt;periodical&gt;&lt;full-title&gt;Education Research International&lt;/full-title&gt;&lt;/periodical&gt;&lt;pages&gt;10&lt;/pages&gt;&lt;volume&gt;2011&lt;/volume&gt;&lt;num-vols&gt;528495&lt;/num-vols&gt;&lt;dates&gt;&lt;year&gt;2011&lt;/year&gt;&lt;/dates&gt;&lt;pub-location&gt;Wellington&lt;/pub-location&gt;&lt;publisher&gt;Hindawi&lt;/publisher&gt;&lt;urls&gt;&lt;related-urls&gt;&lt;url&gt;http://www.hindawi.com/journals/edu/2011/528495/&lt;/url&gt;&lt;/related-urls&gt;&lt;/urls&gt;&lt;/record&gt;&lt;/Cite&gt;&lt;/EndNote&gt;</w:instrText>
      </w:r>
      <w:r w:rsidR="00E56797">
        <w:fldChar w:fldCharType="separate"/>
      </w:r>
      <w:r w:rsidR="00E56797">
        <w:rPr>
          <w:noProof/>
        </w:rPr>
        <w:t>(</w:t>
      </w:r>
      <w:hyperlink w:anchor="_ENREF_9" w:tooltip="Rajasingham, 2011 #182" w:history="1">
        <w:r w:rsidR="003E1AB3">
          <w:rPr>
            <w:noProof/>
          </w:rPr>
          <w:t>2011</w:t>
        </w:r>
      </w:hyperlink>
      <w:r w:rsidR="00E56797">
        <w:rPr>
          <w:noProof/>
        </w:rPr>
        <w:t>)</w:t>
      </w:r>
      <w:r w:rsidR="00E56797">
        <w:fldChar w:fldCharType="end"/>
      </w:r>
      <w:r w:rsidR="00E56797">
        <w:t xml:space="preserve"> believes that communication and information technologies provide a connection between the learner, teacher and knowledge.  He sees this connection as both synchronous and asynchronous allowing learning to not be confined to the four walls of the classroom.  My experience in teaching secondary </w:t>
      </w:r>
      <w:r w:rsidR="00E56797">
        <w:lastRenderedPageBreak/>
        <w:t xml:space="preserve">students is that their lives are busy preventing them from always being present during </w:t>
      </w:r>
      <w:r w:rsidR="00E56797" w:rsidRPr="009B634F">
        <w:rPr>
          <w:rFonts w:ascii="Times New Roman" w:hAnsi="Times New Roman" w:cs="Times New Roman"/>
        </w:rPr>
        <w:t xml:space="preserve">class time.  Blended learning allows them to remain connected to </w:t>
      </w:r>
      <w:r w:rsidR="00292555">
        <w:rPr>
          <w:rFonts w:ascii="Times New Roman" w:hAnsi="Times New Roman" w:cs="Times New Roman"/>
        </w:rPr>
        <w:t xml:space="preserve">a </w:t>
      </w:r>
      <w:r w:rsidR="00E56797" w:rsidRPr="009B634F">
        <w:rPr>
          <w:rFonts w:ascii="Times New Roman" w:hAnsi="Times New Roman" w:cs="Times New Roman"/>
        </w:rPr>
        <w:t>learning community.</w:t>
      </w:r>
      <w:r w:rsidR="009B634F" w:rsidRPr="009B634F">
        <w:rPr>
          <w:rFonts w:ascii="Times New Roman" w:hAnsi="Times New Roman" w:cs="Times New Roman"/>
        </w:rPr>
        <w:t xml:space="preserve">  Sean Ca</w:t>
      </w:r>
      <w:r w:rsidR="009B634F">
        <w:rPr>
          <w:rFonts w:ascii="Times New Roman" w:hAnsi="Times New Roman" w:cs="Times New Roman"/>
        </w:rPr>
        <w:t xml:space="preserve">ssidy </w:t>
      </w:r>
      <w:r w:rsidR="009B634F">
        <w:rPr>
          <w:rFonts w:ascii="Times New Roman" w:hAnsi="Times New Roman" w:cs="Times New Roman"/>
        </w:rPr>
        <w:fldChar w:fldCharType="begin"/>
      </w:r>
      <w:r w:rsidR="009B634F">
        <w:rPr>
          <w:rFonts w:ascii="Times New Roman" w:hAnsi="Times New Roman" w:cs="Times New Roman"/>
        </w:rPr>
        <w:instrText xml:space="preserve"> ADDIN EN.CITE &lt;EndNote&gt;&lt;Cite ExcludeAuth="1"&gt;&lt;Author&gt;Cassidy&lt;/Author&gt;&lt;Year&gt;2011, March 24&lt;/Year&gt;&lt;RecNum&gt;216&lt;/RecNum&gt;&lt;DisplayText&gt;(2011, March 24)&lt;/DisplayText&gt;&lt;record&gt;&lt;rec-number&gt;216&lt;/rec-number&gt;&lt;foreign-keys&gt;&lt;key app="EN" db-id="0p9zzapvrrew09es2savsftz2tvvztwxvrtt"&gt;216&lt;/key&gt;&lt;/foreign-keys&gt;&lt;ref-type name="Electronic Article"&gt;43&lt;/ref-type&gt;&lt;contributors&gt;&lt;authors&gt;&lt;author&gt;Cassidy, S.&lt;/author&gt;&lt;/authors&gt;&lt;/contributors&gt;&lt;titles&gt;&lt;title&gt;Re: Q3 responses [online forum comment]&lt;/title&gt;&lt;/titles&gt;&lt;dates&gt;&lt;year&gt;2011, March 24&lt;/year&gt;&lt;/dates&gt;&lt;urls&gt;&lt;related-urls&gt;&lt;url&gt;http://stream.massey.ac.nz/mod/forum/discuss.php?d=122960&amp;amp;parent=441112&lt;/url&gt;&lt;/related-urls&gt;&lt;/urls&gt;&lt;/record&gt;&lt;/Cite&gt;&lt;/EndNote&gt;</w:instrText>
      </w:r>
      <w:r w:rsidR="009B634F">
        <w:rPr>
          <w:rFonts w:ascii="Times New Roman" w:hAnsi="Times New Roman" w:cs="Times New Roman"/>
        </w:rPr>
        <w:fldChar w:fldCharType="separate"/>
      </w:r>
      <w:r w:rsidR="009B634F">
        <w:rPr>
          <w:rFonts w:ascii="Times New Roman" w:hAnsi="Times New Roman" w:cs="Times New Roman"/>
          <w:noProof/>
        </w:rPr>
        <w:t>(</w:t>
      </w:r>
      <w:hyperlink w:anchor="_ENREF_3" w:tooltip="Cassidy, 2011, March 24 #216" w:history="1">
        <w:r w:rsidR="003E1AB3">
          <w:rPr>
            <w:rFonts w:ascii="Times New Roman" w:hAnsi="Times New Roman" w:cs="Times New Roman"/>
            <w:noProof/>
          </w:rPr>
          <w:t>2011, March 24</w:t>
        </w:r>
      </w:hyperlink>
      <w:r w:rsidR="009B634F">
        <w:rPr>
          <w:rFonts w:ascii="Times New Roman" w:hAnsi="Times New Roman" w:cs="Times New Roman"/>
          <w:noProof/>
        </w:rPr>
        <w:t>)</w:t>
      </w:r>
      <w:r w:rsidR="009B634F">
        <w:rPr>
          <w:rFonts w:ascii="Times New Roman" w:hAnsi="Times New Roman" w:cs="Times New Roman"/>
        </w:rPr>
        <w:fldChar w:fldCharType="end"/>
      </w:r>
      <w:r w:rsidR="009B634F">
        <w:rPr>
          <w:rFonts w:ascii="Times New Roman" w:hAnsi="Times New Roman" w:cs="Times New Roman"/>
        </w:rPr>
        <w:t xml:space="preserve"> promotes blended learning</w:t>
      </w:r>
      <w:r w:rsidR="009B634F" w:rsidRPr="009B634F">
        <w:rPr>
          <w:rFonts w:ascii="Times New Roman" w:hAnsi="Times New Roman" w:cs="Times New Roman"/>
        </w:rPr>
        <w:t xml:space="preserve"> yet acknowledges that from his experience “</w:t>
      </w:r>
      <w:r w:rsidR="009B634F">
        <w:rPr>
          <w:rFonts w:ascii="Times New Roman" w:hAnsi="Times New Roman" w:cs="Times New Roman"/>
          <w:color w:val="262626"/>
        </w:rPr>
        <w:t>face-to-</w:t>
      </w:r>
      <w:r w:rsidR="009B634F" w:rsidRPr="009B634F">
        <w:rPr>
          <w:rFonts w:ascii="Times New Roman" w:hAnsi="Times New Roman" w:cs="Times New Roman"/>
          <w:color w:val="262626"/>
        </w:rPr>
        <w:t xml:space="preserve">face interaction is invaluable for helping students manage their </w:t>
      </w:r>
      <w:proofErr w:type="spellStart"/>
      <w:r w:rsidR="009B634F" w:rsidRPr="009B634F">
        <w:rPr>
          <w:rFonts w:ascii="Times New Roman" w:hAnsi="Times New Roman" w:cs="Times New Roman"/>
          <w:color w:val="262626"/>
        </w:rPr>
        <w:t>programme</w:t>
      </w:r>
      <w:proofErr w:type="spellEnd"/>
      <w:r w:rsidR="009B634F" w:rsidRPr="009B634F">
        <w:rPr>
          <w:rFonts w:ascii="Times New Roman" w:hAnsi="Times New Roman" w:cs="Times New Roman"/>
          <w:color w:val="262626"/>
        </w:rPr>
        <w:t>, answer questions, and increase engagement in the course.”</w:t>
      </w:r>
    </w:p>
    <w:p w14:paraId="720F8A5E" w14:textId="77777777" w:rsidR="007919BD" w:rsidRDefault="007919BD" w:rsidP="00CE17E3">
      <w:pPr>
        <w:spacing w:line="360" w:lineRule="auto"/>
      </w:pPr>
    </w:p>
    <w:p w14:paraId="593C2ED5" w14:textId="77777777" w:rsidR="007919BD" w:rsidRDefault="00452B7C" w:rsidP="00CE17E3">
      <w:pPr>
        <w:spacing w:line="360" w:lineRule="auto"/>
        <w:rPr>
          <w:b/>
        </w:rPr>
      </w:pPr>
      <w:r>
        <w:rPr>
          <w:b/>
        </w:rPr>
        <w:t>Pedagogy with T</w:t>
      </w:r>
      <w:r w:rsidR="007919BD" w:rsidRPr="00452B7C">
        <w:rPr>
          <w:b/>
        </w:rPr>
        <w:t>echnology</w:t>
      </w:r>
    </w:p>
    <w:p w14:paraId="74DD96CA" w14:textId="77777777" w:rsidR="00452B7C" w:rsidRDefault="00452B7C" w:rsidP="00CE17E3">
      <w:pPr>
        <w:spacing w:line="360" w:lineRule="auto"/>
        <w:rPr>
          <w:b/>
        </w:rPr>
      </w:pPr>
    </w:p>
    <w:p w14:paraId="73EEB56C" w14:textId="104051A4" w:rsidR="00452B7C" w:rsidRPr="00E16F54" w:rsidRDefault="00452B7C" w:rsidP="00CE17E3">
      <w:pPr>
        <w:spacing w:line="360" w:lineRule="auto"/>
        <w:rPr>
          <w:rFonts w:ascii="Times New Roman" w:hAnsi="Times New Roman" w:cs="Times New Roman"/>
        </w:rPr>
      </w:pPr>
      <w:r>
        <w:t xml:space="preserve">Technology simply added on to a learning task does not guarantee an improved and enriching learning experience. A pedagogical change is required in development of the learning community that integrates social media in ways that pave the way for participation, community connections, social interaction and global networking </w:t>
      </w:r>
      <w:r>
        <w:fldChar w:fldCharType="begin"/>
      </w:r>
      <w:r>
        <w:instrText xml:space="preserve"> ADDIN EN.CITE &lt;EndNote&gt;&lt;Cite&gt;&lt;Author&gt;McLoughlin&lt;/Author&gt;&lt;Year&gt;2010&lt;/Year&gt;&lt;RecNum&gt;45&lt;/RecNum&gt;&lt;Pages&gt;10&lt;/Pages&gt;&lt;DisplayText&gt;(McLoughlin &amp;amp; Lee, 2010, p. 10)&lt;/DisplayText&gt;&lt;record&gt;&lt;rec-number&gt;45&lt;/rec-number&gt;&lt;foreign-keys&gt;&lt;key app="EN" db-id="0p9zzapvrrew09es2savsftz2tvvztwxvrtt"&gt;45&lt;/key&gt;&lt;/foreign-keys&gt;&lt;ref-type name="Journal Article"&gt;17&lt;/ref-type&gt;&lt;contributors&gt;&lt;authors&gt;&lt;author&gt;McLoughlin, C., &lt;/author&gt;&lt;author&gt;Lee, M. J. W.,&lt;/author&gt;&lt;/authors&gt;&lt;/contributors&gt;&lt;titles&gt;&lt;title&gt;Personalised and self regulated learning in the Web 2.0 era: international exemplars of innovative pedagogy using social software&lt;/title&gt;&lt;secondary-title&gt;Australian Journal of Educational Technology&lt;/secondary-title&gt;&lt;/titles&gt;&lt;periodical&gt;&lt;full-title&gt;Australian Journal of Educational Technology&lt;/full-title&gt;&lt;/periodical&gt;&lt;pages&gt;28-43&lt;/pages&gt;&lt;volume&gt;26&lt;/volume&gt;&lt;number&gt;1&lt;/number&gt;&lt;dates&gt;&lt;year&gt;2010&lt;/year&gt;&lt;/dates&gt;&lt;urls&gt;&lt;related-urls&gt;&lt;url&gt;http://ascilite.org.au/ajet/ajet26/mcloughlin.html&lt;/url&gt;&lt;/related-urls&gt;&lt;/urls&gt;&lt;/record&gt;&lt;/Cite&gt;&lt;/EndNote&gt;</w:instrText>
      </w:r>
      <w:r>
        <w:fldChar w:fldCharType="separate"/>
      </w:r>
      <w:r>
        <w:rPr>
          <w:noProof/>
        </w:rPr>
        <w:t>(</w:t>
      </w:r>
      <w:hyperlink w:anchor="_ENREF_7" w:tooltip="McLoughlin, 2010 #45" w:history="1">
        <w:r w:rsidR="003E1AB3">
          <w:rPr>
            <w:noProof/>
          </w:rPr>
          <w:t>McLoughlin &amp; Lee, 2010, p. 10</w:t>
        </w:r>
      </w:hyperlink>
      <w:r>
        <w:rPr>
          <w:noProof/>
        </w:rPr>
        <w:t>)</w:t>
      </w:r>
      <w:r>
        <w:fldChar w:fldCharType="end"/>
      </w:r>
      <w:r>
        <w:t>.</w:t>
      </w:r>
      <w:r w:rsidR="00FD3F0F">
        <w:t xml:space="preserve"> I </w:t>
      </w:r>
      <w:r w:rsidR="00724F9E">
        <w:t xml:space="preserve">was challenged to consider pedagogy in a </w:t>
      </w:r>
      <w:r w:rsidR="00895DD1">
        <w:t xml:space="preserve">Second Life </w:t>
      </w:r>
      <w:r w:rsidR="00724F9E">
        <w:t>learning environment</w:t>
      </w:r>
      <w:r w:rsidR="00292555">
        <w:t xml:space="preserve"> as well</w:t>
      </w:r>
      <w:r w:rsidR="00724F9E">
        <w:t xml:space="preserve">.  I had </w:t>
      </w:r>
      <w:r w:rsidR="00895DD1">
        <w:t>no</w:t>
      </w:r>
      <w:r w:rsidR="00724F9E">
        <w:t xml:space="preserve"> idea that such a learning environment was </w:t>
      </w:r>
      <w:r w:rsidR="00724F9E" w:rsidRPr="00E16F54">
        <w:rPr>
          <w:rFonts w:ascii="Times New Roman" w:hAnsi="Times New Roman" w:cs="Times New Roman"/>
        </w:rPr>
        <w:t xml:space="preserve">possible and found Joanna Gibson’s </w:t>
      </w:r>
      <w:r w:rsidR="00895DD1">
        <w:rPr>
          <w:rFonts w:ascii="Times New Roman" w:hAnsi="Times New Roman" w:cs="Times New Roman"/>
        </w:rPr>
        <w:fldChar w:fldCharType="begin"/>
      </w:r>
      <w:r w:rsidR="00895DD1">
        <w:rPr>
          <w:rFonts w:ascii="Times New Roman" w:hAnsi="Times New Roman" w:cs="Times New Roman"/>
        </w:rPr>
        <w:instrText xml:space="preserve"> ADDIN EN.CITE &lt;EndNote&gt;&lt;Cite ExcludeAuth="1"&gt;&lt;Author&gt;Gibson&lt;/Author&gt;&lt;Year&gt;2011, May 29&lt;/Year&gt;&lt;RecNum&gt;217&lt;/RecNum&gt;&lt;DisplayText&gt;(2011, May 29)&lt;/DisplayText&gt;&lt;record&gt;&lt;rec-number&gt;217&lt;/rec-number&gt;&lt;foreign-keys&gt;&lt;key app="EN" db-id="0p9zzapvrrew09es2savsftz2tvvztwxvrtt"&gt;217&lt;/key&gt;&lt;/foreign-keys&gt;&lt;ref-type name="Electronic Article"&gt;43&lt;/ref-type&gt;&lt;contributors&gt;&lt;authors&gt;&lt;author&gt;Gibson, J.&lt;/author&gt;&lt;/authors&gt;&lt;/contributors&gt;&lt;titles&gt;&lt;title&gt;Read first: Presence pedagogy: Teaching and learning in a 3D virtual immersive world [online forum comment]&lt;/title&gt;&lt;/titles&gt;&lt;dates&gt;&lt;year&gt;2011, May 29&lt;/year&gt;&lt;/dates&gt;&lt;urls&gt;&lt;related-urls&gt;&lt;url&gt;http://stream.massey.ac.nz/mod/forum/discuss.php?d=178598&lt;/url&gt;&lt;/related-urls&gt;&lt;/urls&gt;&lt;/record&gt;&lt;/Cite&gt;&lt;/EndNote&gt;</w:instrText>
      </w:r>
      <w:r w:rsidR="00895DD1">
        <w:rPr>
          <w:rFonts w:ascii="Times New Roman" w:hAnsi="Times New Roman" w:cs="Times New Roman"/>
        </w:rPr>
        <w:fldChar w:fldCharType="separate"/>
      </w:r>
      <w:r w:rsidR="00895DD1">
        <w:rPr>
          <w:rFonts w:ascii="Times New Roman" w:hAnsi="Times New Roman" w:cs="Times New Roman"/>
          <w:noProof/>
        </w:rPr>
        <w:t>(</w:t>
      </w:r>
      <w:hyperlink w:anchor="_ENREF_4" w:tooltip="Gibson, 2011, May 29 #217" w:history="1">
        <w:r w:rsidR="003E1AB3">
          <w:rPr>
            <w:rFonts w:ascii="Times New Roman" w:hAnsi="Times New Roman" w:cs="Times New Roman"/>
            <w:noProof/>
          </w:rPr>
          <w:t>2011, May 29</w:t>
        </w:r>
      </w:hyperlink>
      <w:r w:rsidR="00895DD1">
        <w:rPr>
          <w:rFonts w:ascii="Times New Roman" w:hAnsi="Times New Roman" w:cs="Times New Roman"/>
          <w:noProof/>
        </w:rPr>
        <w:t>)</w:t>
      </w:r>
      <w:r w:rsidR="00895DD1">
        <w:rPr>
          <w:rFonts w:ascii="Times New Roman" w:hAnsi="Times New Roman" w:cs="Times New Roman"/>
        </w:rPr>
        <w:fldChar w:fldCharType="end"/>
      </w:r>
      <w:r w:rsidR="00895DD1">
        <w:rPr>
          <w:rFonts w:ascii="Times New Roman" w:hAnsi="Times New Roman" w:cs="Times New Roman"/>
        </w:rPr>
        <w:t xml:space="preserve"> </w:t>
      </w:r>
      <w:r w:rsidR="00724F9E" w:rsidRPr="00E16F54">
        <w:rPr>
          <w:rFonts w:ascii="Times New Roman" w:hAnsi="Times New Roman" w:cs="Times New Roman"/>
        </w:rPr>
        <w:t xml:space="preserve">online discussion insightful.  </w:t>
      </w:r>
      <w:r w:rsidR="00E16F54">
        <w:rPr>
          <w:rFonts w:ascii="Times New Roman" w:hAnsi="Times New Roman" w:cs="Times New Roman"/>
        </w:rPr>
        <w:t>The authors of Presence Pedagogy</w:t>
      </w:r>
      <w:r w:rsidR="00895DD1">
        <w:rPr>
          <w:rFonts w:ascii="Times New Roman" w:hAnsi="Times New Roman" w:cs="Times New Roman"/>
        </w:rPr>
        <w:t xml:space="preserve"> </w:t>
      </w:r>
      <w:r w:rsidR="00895DD1">
        <w:rPr>
          <w:rFonts w:ascii="Times New Roman" w:hAnsi="Times New Roman" w:cs="Times New Roman"/>
        </w:rPr>
        <w:fldChar w:fldCharType="begin"/>
      </w:r>
      <w:r w:rsidR="00895DD1">
        <w:rPr>
          <w:rFonts w:ascii="Times New Roman" w:hAnsi="Times New Roman" w:cs="Times New Roman"/>
        </w:rPr>
        <w:instrText xml:space="preserve"> ADDIN EN.CITE &lt;EndNote&gt;&lt;Cite&gt;&lt;Author&gt;Bronack&lt;/Author&gt;&lt;Year&gt;2008&lt;/Year&gt;&lt;RecNum&gt;218&lt;/RecNum&gt;&lt;DisplayText&gt;(Bronack et al., 2008)&lt;/DisplayText&gt;&lt;record&gt;&lt;rec-number&gt;218&lt;/rec-number&gt;&lt;foreign-keys&gt;&lt;key app="EN" db-id="0p9zzapvrrew09es2savsftz2tvvztwxvrtt"&gt;218&lt;/key&gt;&lt;/foreign-keys&gt;&lt;ref-type name="Journal Article"&gt;17&lt;/ref-type&gt;&lt;contributors&gt;&lt;authors&gt;&lt;author&gt;Bronack, S.,&lt;/author&gt;&lt;author&gt;Sanders, R.,&lt;/author&gt;&lt;author&gt;Cheney, A.,&lt;/author&gt;&lt;author&gt;Riedl, R.,&lt;/author&gt;&lt;author&gt;Tashner, J.,&lt;/author&gt;&lt;author&gt;Matzen, N.&lt;/author&gt;&lt;/authors&gt;&lt;/contributors&gt;&lt;titles&gt;&lt;title&gt;Presence peddagogy: Teaching and learning in a 3D Virtual Immersive World&lt;/title&gt;&lt;secondary-title&gt;International Journal of Teaching and Learning in Higher Education&lt;/secondary-title&gt;&lt;/titles&gt;&lt;periodical&gt;&lt;full-title&gt;International Journal of Teaching and Learning in Higher Education&lt;/full-title&gt;&lt;/periodical&gt;&lt;pages&gt;59-69&lt;/pages&gt;&lt;volume&gt;20&lt;/volume&gt;&lt;number&gt;1&lt;/number&gt;&lt;dates&gt;&lt;year&gt;2008&lt;/year&gt;&lt;/dates&gt;&lt;urls&gt;&lt;/urls&gt;&lt;/record&gt;&lt;/Cite&gt;&lt;/EndNote&gt;</w:instrText>
      </w:r>
      <w:r w:rsidR="00895DD1">
        <w:rPr>
          <w:rFonts w:ascii="Times New Roman" w:hAnsi="Times New Roman" w:cs="Times New Roman"/>
        </w:rPr>
        <w:fldChar w:fldCharType="separate"/>
      </w:r>
      <w:r w:rsidR="00895DD1">
        <w:rPr>
          <w:rFonts w:ascii="Times New Roman" w:hAnsi="Times New Roman" w:cs="Times New Roman"/>
          <w:noProof/>
        </w:rPr>
        <w:t>(</w:t>
      </w:r>
      <w:hyperlink w:anchor="_ENREF_2" w:tooltip="Bronack, 2008 #218" w:history="1">
        <w:r w:rsidR="003E1AB3">
          <w:rPr>
            <w:rFonts w:ascii="Times New Roman" w:hAnsi="Times New Roman" w:cs="Times New Roman"/>
            <w:noProof/>
          </w:rPr>
          <w:t>Bronack et al., 2008</w:t>
        </w:r>
      </w:hyperlink>
      <w:r w:rsidR="00895DD1">
        <w:rPr>
          <w:rFonts w:ascii="Times New Roman" w:hAnsi="Times New Roman" w:cs="Times New Roman"/>
          <w:noProof/>
        </w:rPr>
        <w:t>)</w:t>
      </w:r>
      <w:r w:rsidR="00895DD1">
        <w:rPr>
          <w:rFonts w:ascii="Times New Roman" w:hAnsi="Times New Roman" w:cs="Times New Roman"/>
        </w:rPr>
        <w:fldChar w:fldCharType="end"/>
      </w:r>
      <w:r w:rsidR="00E16F54">
        <w:rPr>
          <w:rFonts w:ascii="Times New Roman" w:hAnsi="Times New Roman" w:cs="Times New Roman"/>
        </w:rPr>
        <w:t xml:space="preserve">, in reference to Second Life, describe that virtual learning and teaching needs to be grounded in social constructivist theory.  </w:t>
      </w:r>
      <w:r w:rsidR="00895DD1">
        <w:rPr>
          <w:rFonts w:ascii="Times New Roman" w:hAnsi="Times New Roman" w:cs="Times New Roman"/>
        </w:rPr>
        <w:t>It is understood that the concepts of presence, building a true community of practice and constructing an online environment will foster collaboration for reflective learning.</w:t>
      </w:r>
    </w:p>
    <w:p w14:paraId="27B2DBC2" w14:textId="77777777" w:rsidR="007919BD" w:rsidRDefault="007919BD" w:rsidP="00CE17E3">
      <w:pPr>
        <w:spacing w:line="360" w:lineRule="auto"/>
      </w:pPr>
    </w:p>
    <w:p w14:paraId="13A56E22" w14:textId="77777777" w:rsidR="007919BD" w:rsidRDefault="007919BD" w:rsidP="00CE17E3">
      <w:pPr>
        <w:spacing w:line="360" w:lineRule="auto"/>
        <w:rPr>
          <w:b/>
        </w:rPr>
      </w:pPr>
      <w:r w:rsidRPr="00895DD1">
        <w:rPr>
          <w:b/>
        </w:rPr>
        <w:t>Digital Citizenship</w:t>
      </w:r>
    </w:p>
    <w:p w14:paraId="4C7EBADC" w14:textId="77777777" w:rsidR="009A0D2D" w:rsidRDefault="009A0D2D" w:rsidP="00CE17E3">
      <w:pPr>
        <w:spacing w:line="360" w:lineRule="auto"/>
        <w:rPr>
          <w:b/>
        </w:rPr>
      </w:pPr>
    </w:p>
    <w:p w14:paraId="34D35FB7" w14:textId="4CD570EB" w:rsidR="009A0D2D" w:rsidRDefault="009A0D2D" w:rsidP="00CE17E3">
      <w:pPr>
        <w:spacing w:line="360" w:lineRule="auto"/>
        <w:rPr>
          <w:rFonts w:ascii="Verdana" w:hAnsi="Verdana" w:cs="Verdana"/>
          <w:sz w:val="26"/>
          <w:szCs w:val="26"/>
        </w:rPr>
      </w:pPr>
      <w:r>
        <w:t xml:space="preserve">Part way through this course I was given the opportunity, for the first time, to </w:t>
      </w:r>
      <w:r w:rsidRPr="009A0D2D">
        <w:rPr>
          <w:rFonts w:ascii="Times New Roman" w:hAnsi="Times New Roman" w:cs="Times New Roman"/>
        </w:rPr>
        <w:t xml:space="preserve">participate in an online collaborative group to develop an online learning resource.  One of the global educational challenges today is to define and nurture what it means to be an active citizen and community member in the digital age </w:t>
      </w:r>
      <w:r w:rsidRPr="009A0D2D">
        <w:rPr>
          <w:rFonts w:ascii="Times New Roman" w:hAnsi="Times New Roman" w:cs="Times New Roman"/>
        </w:rPr>
        <w:fldChar w:fldCharType="begin"/>
      </w:r>
      <w:r w:rsidRPr="009A0D2D">
        <w:rPr>
          <w:rFonts w:ascii="Times New Roman" w:hAnsi="Times New Roman" w:cs="Times New Roman"/>
        </w:rPr>
        <w:instrText xml:space="preserve"> ADDIN EN.CITE &lt;EndNote&gt;&lt;Cite&gt;&lt;Author&gt;Anderson&lt;/Author&gt;&lt;Year&gt;2008&lt;/Year&gt;&lt;RecNum&gt;189&lt;/RecNum&gt;&lt;DisplayText&gt;(Anderson, Brown, &amp;amp; Murray, 2008)&lt;/DisplayText&gt;&lt;record&gt;&lt;rec-number&gt;189&lt;/rec-number&gt;&lt;foreign-keys&gt;&lt;key app="EN" db-id="0p9zzapvrrew09es2savsftz2tvvztwxvrtt"&gt;189&lt;/key&gt;&lt;/foreign-keys&gt;&lt;ref-type name="Book Section"&gt;5&lt;/ref-type&gt;&lt;contributors&gt;&lt;authors&gt;&lt;author&gt;Anderson, B.,&lt;/author&gt;&lt;author&gt;Brown, M.,&lt;/author&gt;&lt;author&gt;Murray, F.&lt;/author&gt;&lt;/authors&gt;&lt;secondary-authors&gt;&lt;author&gt;St. George, A.,&lt;/author&gt;&lt;author&gt;Brown, S.,&lt;/author&gt;&lt;author&gt;O&amp;apos;Neill, J.&lt;/author&gt;&lt;/secondary-authors&gt;&lt;/contributors&gt;&lt;titles&gt;&lt;title&gt;Learning in the digital age: Are the ways we learn changing with the use of educational technologies?&lt;/title&gt;&lt;secondary-title&gt;Facing the big questions in teaching: Purpose, power and learning&lt;/secondary-title&gt;&lt;/titles&gt;&lt;dates&gt;&lt;year&gt;2008&lt;/year&gt;&lt;/dates&gt;&lt;pub-location&gt;South Melbourne, Australia&lt;/pub-location&gt;&lt;publisher&gt;Cengage Learning&lt;/publisher&gt;&lt;urls&gt;&lt;/urls&gt;&lt;/record&gt;&lt;/Cite&gt;&lt;/EndNote&gt;</w:instrText>
      </w:r>
      <w:r w:rsidRPr="009A0D2D">
        <w:rPr>
          <w:rFonts w:ascii="Times New Roman" w:hAnsi="Times New Roman" w:cs="Times New Roman"/>
        </w:rPr>
        <w:fldChar w:fldCharType="separate"/>
      </w:r>
      <w:r w:rsidRPr="009A0D2D">
        <w:rPr>
          <w:rFonts w:ascii="Times New Roman" w:hAnsi="Times New Roman" w:cs="Times New Roman"/>
          <w:noProof/>
        </w:rPr>
        <w:t>(</w:t>
      </w:r>
      <w:hyperlink w:anchor="_ENREF_1" w:tooltip="Anderson, 2008 #189" w:history="1">
        <w:r w:rsidR="003E1AB3" w:rsidRPr="009A0D2D">
          <w:rPr>
            <w:rFonts w:ascii="Times New Roman" w:hAnsi="Times New Roman" w:cs="Times New Roman"/>
            <w:noProof/>
          </w:rPr>
          <w:t>Anderson, Brown, &amp; Murray, 2008</w:t>
        </w:r>
      </w:hyperlink>
      <w:r w:rsidRPr="009A0D2D">
        <w:rPr>
          <w:rFonts w:ascii="Times New Roman" w:hAnsi="Times New Roman" w:cs="Times New Roman"/>
          <w:noProof/>
        </w:rPr>
        <w:t>)</w:t>
      </w:r>
      <w:r w:rsidRPr="009A0D2D">
        <w:rPr>
          <w:rFonts w:ascii="Times New Roman" w:hAnsi="Times New Roman" w:cs="Times New Roman"/>
        </w:rPr>
        <w:fldChar w:fldCharType="end"/>
      </w:r>
      <w:r w:rsidRPr="009A0D2D">
        <w:rPr>
          <w:rFonts w:ascii="Times New Roman" w:hAnsi="Times New Roman" w:cs="Times New Roman"/>
        </w:rPr>
        <w:t xml:space="preserve">. Through our research we found that Bailey and </w:t>
      </w:r>
      <w:proofErr w:type="spellStart"/>
      <w:r w:rsidRPr="009A0D2D">
        <w:rPr>
          <w:rFonts w:ascii="Times New Roman" w:hAnsi="Times New Roman" w:cs="Times New Roman"/>
        </w:rPr>
        <w:t>Ribble</w:t>
      </w:r>
      <w:proofErr w:type="spellEnd"/>
      <w:r w:rsidRPr="009A0D2D">
        <w:rPr>
          <w:rFonts w:ascii="Times New Roman" w:hAnsi="Times New Roman" w:cs="Times New Roman"/>
        </w:rPr>
        <w:t xml:space="preserve"> </w:t>
      </w:r>
      <w:r>
        <w:rPr>
          <w:rFonts w:ascii="Times New Roman" w:hAnsi="Times New Roman" w:cs="Times New Roman"/>
        </w:rPr>
        <w:fldChar w:fldCharType="begin"/>
      </w:r>
      <w:r>
        <w:rPr>
          <w:rFonts w:ascii="Times New Roman" w:hAnsi="Times New Roman" w:cs="Times New Roman"/>
        </w:rPr>
        <w:instrText xml:space="preserve"> ADDIN EN.CITE &lt;EndNote&gt;&lt;Cite ExcludeAuth="1"&gt;&lt;Author&gt;Ribble&lt;/Author&gt;&lt;Year&gt;2007&lt;/Year&gt;&lt;RecNum&gt;99&lt;/RecNum&gt;&lt;DisplayText&gt;(2007)&lt;/DisplayText&gt;&lt;record&gt;&lt;rec-number&gt;99&lt;/rec-number&gt;&lt;foreign-keys&gt;&lt;key app="EN" db-id="0p9zzapvrrew09es2savsftz2tvvztwxvrtt"&gt;99&lt;/key&gt;&lt;/foreign-keys&gt;&lt;ref-type name="Book Section"&gt;5&lt;/ref-type&gt;&lt;contributors&gt;&lt;authors&gt;&lt;author&gt;Ribble, M.,&lt;/author&gt;&lt;author&gt;Bailey, G.,&lt;/author&gt;&lt;/authors&gt;&lt;secondary-authors&gt;&lt;author&gt;Harter, S.,&lt;/author&gt;&lt;author&gt;Gansel, L.,&lt;/author&gt;&lt;author&gt;Ertle, L.&lt;/author&gt;&lt;/secondary-authors&gt;&lt;/contributors&gt;&lt;titles&gt;&lt;title&gt;Digital communication&lt;/title&gt;&lt;secondary-title&gt;Digital citizenship in schools&lt;/secondary-title&gt;&lt;/titles&gt;&lt;pages&gt;19-20&lt;/pages&gt;&lt;section&gt;2&lt;/section&gt;&lt;dates&gt;&lt;year&gt;2007&lt;/year&gt;&lt;/dates&gt;&lt;pub-location&gt;Eugene, Oregon&lt;/pub-location&gt;&lt;publisher&gt;International society for technology in education&lt;/publisher&gt;&lt;urls&gt;&lt;/urls&gt;&lt;/record&gt;&lt;/Cite&gt;&lt;/EndNote&gt;</w:instrText>
      </w:r>
      <w:r>
        <w:rPr>
          <w:rFonts w:ascii="Times New Roman" w:hAnsi="Times New Roman" w:cs="Times New Roman"/>
        </w:rPr>
        <w:fldChar w:fldCharType="separate"/>
      </w:r>
      <w:r>
        <w:rPr>
          <w:rFonts w:ascii="Times New Roman" w:hAnsi="Times New Roman" w:cs="Times New Roman"/>
          <w:noProof/>
        </w:rPr>
        <w:t>(</w:t>
      </w:r>
      <w:hyperlink w:anchor="_ENREF_10" w:tooltip="Ribble, 2007 #99" w:history="1">
        <w:r w:rsidR="003E1AB3">
          <w:rPr>
            <w:rFonts w:ascii="Times New Roman" w:hAnsi="Times New Roman" w:cs="Times New Roman"/>
            <w:noProof/>
          </w:rPr>
          <w:t>2007</w:t>
        </w:r>
      </w:hyperlink>
      <w:r>
        <w:rPr>
          <w:rFonts w:ascii="Times New Roman" w:hAnsi="Times New Roman" w:cs="Times New Roman"/>
          <w:noProof/>
        </w:rPr>
        <w:t>)</w:t>
      </w:r>
      <w:r>
        <w:rPr>
          <w:rFonts w:ascii="Times New Roman" w:hAnsi="Times New Roman" w:cs="Times New Roman"/>
        </w:rPr>
        <w:fldChar w:fldCharType="end"/>
      </w:r>
      <w:r>
        <w:rPr>
          <w:rFonts w:ascii="Times New Roman" w:hAnsi="Times New Roman" w:cs="Times New Roman"/>
        </w:rPr>
        <w:t xml:space="preserve"> </w:t>
      </w:r>
      <w:r w:rsidRPr="009A0D2D">
        <w:rPr>
          <w:rFonts w:ascii="Times New Roman" w:hAnsi="Times New Roman" w:cs="Times New Roman"/>
        </w:rPr>
        <w:t>defined nin</w:t>
      </w:r>
      <w:r>
        <w:rPr>
          <w:rFonts w:ascii="Times New Roman" w:hAnsi="Times New Roman" w:cs="Times New Roman"/>
        </w:rPr>
        <w:t>e elements that outline the</w:t>
      </w:r>
      <w:r w:rsidRPr="009A0D2D">
        <w:rPr>
          <w:rFonts w:ascii="Times New Roman" w:hAnsi="Times New Roman" w:cs="Times New Roman"/>
        </w:rPr>
        <w:t xml:space="preserve"> norms and responsible </w:t>
      </w:r>
      <w:proofErr w:type="spellStart"/>
      <w:r w:rsidRPr="009A0D2D">
        <w:rPr>
          <w:rFonts w:ascii="Times New Roman" w:hAnsi="Times New Roman" w:cs="Times New Roman"/>
        </w:rPr>
        <w:t>behaviour</w:t>
      </w:r>
      <w:proofErr w:type="spellEnd"/>
      <w:r w:rsidRPr="009A0D2D">
        <w:rPr>
          <w:rFonts w:ascii="Times New Roman" w:hAnsi="Times New Roman" w:cs="Times New Roman"/>
        </w:rPr>
        <w:t xml:space="preserve"> with regards to technology use </w:t>
      </w:r>
      <w:r w:rsidRPr="009A0D2D">
        <w:rPr>
          <w:rFonts w:ascii="Times New Roman" w:hAnsi="Times New Roman" w:cs="Times New Roman"/>
        </w:rPr>
        <w:lastRenderedPageBreak/>
        <w:t xml:space="preserve">in our global community. These nine elements emphasize the need to respect, educate, and protect </w:t>
      </w:r>
      <w:proofErr w:type="gramStart"/>
      <w:r w:rsidRPr="009A0D2D">
        <w:rPr>
          <w:rFonts w:ascii="Times New Roman" w:hAnsi="Times New Roman" w:cs="Times New Roman"/>
        </w:rPr>
        <w:t>oneself</w:t>
      </w:r>
      <w:proofErr w:type="gramEnd"/>
      <w:r w:rsidRPr="009A0D2D">
        <w:rPr>
          <w:rFonts w:ascii="Times New Roman" w:hAnsi="Times New Roman" w:cs="Times New Roman"/>
        </w:rPr>
        <w:t xml:space="preserve"> and others.</w:t>
      </w:r>
      <w:r w:rsidR="00B819C1">
        <w:rPr>
          <w:rFonts w:ascii="Times New Roman" w:hAnsi="Times New Roman" w:cs="Times New Roman"/>
        </w:rPr>
        <w:t xml:space="preserve"> When I return to the classroom I will endeavor to provide students with the skills and understanding of being </w:t>
      </w:r>
      <w:r w:rsidR="00292555">
        <w:rPr>
          <w:rFonts w:ascii="Times New Roman" w:hAnsi="Times New Roman" w:cs="Times New Roman"/>
        </w:rPr>
        <w:t xml:space="preserve">a </w:t>
      </w:r>
      <w:r w:rsidR="00B819C1">
        <w:rPr>
          <w:rFonts w:ascii="Times New Roman" w:hAnsi="Times New Roman" w:cs="Times New Roman"/>
        </w:rPr>
        <w:t xml:space="preserve">global citizenship.  I believe that through blended learning environments, teachers can effectively scaffold digital citizenship.  The </w:t>
      </w:r>
      <w:r w:rsidR="00B819C1" w:rsidRPr="00B819C1">
        <w:rPr>
          <w:rFonts w:ascii="Times New Roman" w:hAnsi="Times New Roman" w:cs="Times New Roman"/>
          <w:i/>
        </w:rPr>
        <w:t>elearning4globalcitizenship</w:t>
      </w:r>
      <w:r w:rsidR="00B819C1">
        <w:rPr>
          <w:rFonts w:ascii="Times New Roman" w:hAnsi="Times New Roman" w:cs="Times New Roman"/>
          <w:i/>
        </w:rPr>
        <w:t xml:space="preserve"> </w:t>
      </w:r>
      <w:r w:rsidR="00B819C1" w:rsidRPr="00B819C1">
        <w:rPr>
          <w:rFonts w:ascii="Times New Roman" w:hAnsi="Times New Roman" w:cs="Times New Roman"/>
        </w:rPr>
        <w:fldChar w:fldCharType="begin"/>
      </w:r>
      <w:r w:rsidR="00B819C1" w:rsidRPr="00B819C1">
        <w:rPr>
          <w:rFonts w:ascii="Times New Roman" w:hAnsi="Times New Roman" w:cs="Times New Roman"/>
        </w:rPr>
        <w:instrText xml:space="preserve"> ADDIN EN.CITE &lt;EndNote&gt;&lt;Cite&gt;&lt;Author&gt;Taylor&lt;/Author&gt;&lt;Year&gt;2011&lt;/Year&gt;&lt;RecNum&gt;219&lt;/RecNum&gt;&lt;DisplayText&gt;(Taylor, Wood, &amp;amp; Gray, 2011)&lt;/DisplayText&gt;&lt;record&gt;&lt;rec-number&gt;219&lt;/rec-number&gt;&lt;foreign-keys&gt;&lt;key app="EN" db-id="0p9zzapvrrew09es2savsftz2tvvztwxvrtt"&gt;219&lt;/key&gt;&lt;/foreign-keys&gt;&lt;ref-type name="Electronic Article"&gt;43&lt;/ref-type&gt;&lt;contributors&gt;&lt;authors&gt;&lt;author&gt;Taylor, L.,&lt;/author&gt;&lt;author&gt;Wood, S.,&lt;/author&gt;&lt;author&gt;Gray, A.&lt;/author&gt;&lt;/authors&gt;&lt;/contributors&gt;&lt;titles&gt;&lt;title&gt;elearning4globalcitizenship&lt;/title&gt;&lt;/titles&gt;&lt;dates&gt;&lt;year&gt;2011&lt;/year&gt;&lt;/dates&gt;&lt;urls&gt;&lt;related-urls&gt;&lt;url&gt;https://elearning4globalcitizenship.wikispaces.com/Home&lt;/url&gt;&lt;/related-urls&gt;&lt;/urls&gt;&lt;/record&gt;&lt;/Cite&gt;&lt;/EndNote&gt;</w:instrText>
      </w:r>
      <w:r w:rsidR="00B819C1" w:rsidRPr="00B819C1">
        <w:rPr>
          <w:rFonts w:ascii="Times New Roman" w:hAnsi="Times New Roman" w:cs="Times New Roman"/>
        </w:rPr>
        <w:fldChar w:fldCharType="separate"/>
      </w:r>
      <w:r w:rsidR="00B819C1" w:rsidRPr="00B819C1">
        <w:rPr>
          <w:rFonts w:ascii="Times New Roman" w:hAnsi="Times New Roman" w:cs="Times New Roman"/>
          <w:noProof/>
        </w:rPr>
        <w:t>(</w:t>
      </w:r>
      <w:hyperlink w:anchor="_ENREF_13" w:tooltip="Taylor, 2011 #219" w:history="1">
        <w:r w:rsidR="003E1AB3" w:rsidRPr="00B819C1">
          <w:rPr>
            <w:rFonts w:ascii="Times New Roman" w:hAnsi="Times New Roman" w:cs="Times New Roman"/>
            <w:noProof/>
          </w:rPr>
          <w:t>Taylor, Wood, &amp; Gray, 2011</w:t>
        </w:r>
      </w:hyperlink>
      <w:r w:rsidR="00B819C1" w:rsidRPr="00B819C1">
        <w:rPr>
          <w:rFonts w:ascii="Times New Roman" w:hAnsi="Times New Roman" w:cs="Times New Roman"/>
          <w:noProof/>
        </w:rPr>
        <w:t>)</w:t>
      </w:r>
      <w:r w:rsidR="00B819C1" w:rsidRPr="00B819C1">
        <w:rPr>
          <w:rFonts w:ascii="Times New Roman" w:hAnsi="Times New Roman" w:cs="Times New Roman"/>
        </w:rPr>
        <w:fldChar w:fldCharType="end"/>
      </w:r>
      <w:r w:rsidR="00B819C1">
        <w:rPr>
          <w:rFonts w:ascii="Times New Roman" w:hAnsi="Times New Roman" w:cs="Times New Roman"/>
        </w:rPr>
        <w:t xml:space="preserve"> wiki that our group produced is a collection of useful resources that teachers can use and refer to in scaffolding digital literacy, communication and etiquette in learning environments for primary, middle and secondary school aged students.</w:t>
      </w:r>
    </w:p>
    <w:p w14:paraId="2C0BC87F" w14:textId="77777777" w:rsidR="009A0D2D" w:rsidRPr="009A0D2D" w:rsidRDefault="009A0D2D" w:rsidP="00CE17E3">
      <w:pPr>
        <w:spacing w:line="360" w:lineRule="auto"/>
      </w:pPr>
    </w:p>
    <w:p w14:paraId="5B1781E2" w14:textId="77777777" w:rsidR="009A0D2D" w:rsidRDefault="009A0D2D" w:rsidP="00CE17E3">
      <w:pPr>
        <w:spacing w:line="360" w:lineRule="auto"/>
        <w:rPr>
          <w:b/>
        </w:rPr>
      </w:pPr>
      <w:r>
        <w:rPr>
          <w:b/>
        </w:rPr>
        <w:t>The Importance of Culture</w:t>
      </w:r>
    </w:p>
    <w:p w14:paraId="2FDE9B76" w14:textId="77777777" w:rsidR="00B819C1" w:rsidRPr="00895DD1" w:rsidRDefault="00B819C1" w:rsidP="00CE17E3">
      <w:pPr>
        <w:spacing w:line="360" w:lineRule="auto"/>
        <w:rPr>
          <w:b/>
        </w:rPr>
      </w:pPr>
    </w:p>
    <w:p w14:paraId="09FEC7FA" w14:textId="0327C5C7" w:rsidR="00412219" w:rsidRPr="00791B0B" w:rsidRDefault="00B819C1" w:rsidP="00CE17E3">
      <w:pPr>
        <w:spacing w:line="360" w:lineRule="auto"/>
        <w:rPr>
          <w:rFonts w:ascii="Times New Roman" w:hAnsi="Times New Roman" w:cs="Times New Roman"/>
          <w:b/>
          <w:color w:val="262626"/>
        </w:rPr>
      </w:pPr>
      <w:r>
        <w:rPr>
          <w:rFonts w:ascii="Times New Roman" w:hAnsi="Times New Roman" w:cs="Times New Roman"/>
          <w:color w:val="262626"/>
        </w:rPr>
        <w:t xml:space="preserve">Our world is becoming more global, even our face-to-face classrooms are becoming more multi-cultural. In my experience of teaching in diverse cultural settings, I have found that students learn to respect the diversity that exists among people.  </w:t>
      </w:r>
      <w:r w:rsidRPr="00381E86">
        <w:rPr>
          <w:rFonts w:ascii="Times New Roman" w:hAnsi="Times New Roman" w:cs="Times New Roman"/>
          <w:color w:val="262626"/>
        </w:rPr>
        <w:t>The virtual world provides amazing opportunities for people</w:t>
      </w:r>
      <w:r>
        <w:rPr>
          <w:rFonts w:ascii="Times New Roman" w:hAnsi="Times New Roman" w:cs="Times New Roman"/>
          <w:color w:val="262626"/>
        </w:rPr>
        <w:t xml:space="preserve"> from differing cultures</w:t>
      </w:r>
      <w:r w:rsidRPr="00381E86">
        <w:rPr>
          <w:rFonts w:ascii="Times New Roman" w:hAnsi="Times New Roman" w:cs="Times New Roman"/>
          <w:color w:val="262626"/>
        </w:rPr>
        <w:t xml:space="preserve"> to collaborate, share expertise and knowledge, and </w:t>
      </w:r>
      <w:r>
        <w:rPr>
          <w:rFonts w:ascii="Times New Roman" w:hAnsi="Times New Roman" w:cs="Times New Roman"/>
          <w:color w:val="262626"/>
        </w:rPr>
        <w:t>learn from each other</w:t>
      </w:r>
      <w:r w:rsidRPr="00381E86">
        <w:rPr>
          <w:rFonts w:ascii="Times New Roman" w:hAnsi="Times New Roman" w:cs="Times New Roman"/>
          <w:color w:val="262626"/>
        </w:rPr>
        <w:t xml:space="preserve"> </w:t>
      </w:r>
      <w:r>
        <w:rPr>
          <w:rFonts w:ascii="Times New Roman" w:hAnsi="Times New Roman" w:cs="Times New Roman"/>
          <w:color w:val="262626"/>
        </w:rPr>
        <w:fldChar w:fldCharType="begin"/>
      </w:r>
      <w:r>
        <w:rPr>
          <w:rFonts w:ascii="Times New Roman" w:hAnsi="Times New Roman" w:cs="Times New Roman"/>
          <w:color w:val="262626"/>
        </w:rPr>
        <w:instrText xml:space="preserve"> ADDIN EN.CITE &lt;EndNote&gt;&lt;Cite&gt;&lt;Author&gt;Taylor&lt;/Author&gt;&lt;Year&gt;2011, September 17&lt;/Year&gt;&lt;RecNum&gt;212&lt;/RecNum&gt;&lt;DisplayText&gt;(Taylor, 2011, September 17)&lt;/DisplayText&gt;&lt;record&gt;&lt;rec-number&gt;212&lt;/rec-number&gt;&lt;foreign-keys&gt;&lt;key app="EN" db-id="0p9zzapvrrew09es2savsftz2tvvztwxvrtt"&gt;212&lt;/key&gt;&lt;/foreign-keys&gt;&lt;ref-type name="Electronic Article"&gt;43&lt;/ref-type&gt;&lt;contributors&gt;&lt;authors&gt;&lt;author&gt;Taylor, L.&lt;/author&gt;&lt;/authors&gt;&lt;/contributors&gt;&lt;titles&gt;&lt;title&gt;Re: Q2 responses [online forum comments]&lt;/title&gt;&lt;/titles&gt;&lt;dates&gt;&lt;year&gt;2011, September 17&lt;/year&gt;&lt;/dates&gt;&lt;urls&gt;&lt;related-urls&gt;&lt;url&gt;http://stream.massey.ac.nz/mod/forum/discuss.php?d=122953&amp;amp;parent=647854&lt;/url&gt;&lt;/related-urls&gt;&lt;/urls&gt;&lt;/record&gt;&lt;/Cite&gt;&lt;/EndNote&gt;</w:instrText>
      </w:r>
      <w:r>
        <w:rPr>
          <w:rFonts w:ascii="Times New Roman" w:hAnsi="Times New Roman" w:cs="Times New Roman"/>
          <w:color w:val="262626"/>
        </w:rPr>
        <w:fldChar w:fldCharType="separate"/>
      </w:r>
      <w:r>
        <w:rPr>
          <w:rFonts w:ascii="Times New Roman" w:hAnsi="Times New Roman" w:cs="Times New Roman"/>
          <w:noProof/>
          <w:color w:val="262626"/>
        </w:rPr>
        <w:t>(</w:t>
      </w:r>
      <w:hyperlink w:anchor="_ENREF_12" w:tooltip="Taylor, 2011, September 17 #212" w:history="1">
        <w:r w:rsidR="003E1AB3">
          <w:rPr>
            <w:rFonts w:ascii="Times New Roman" w:hAnsi="Times New Roman" w:cs="Times New Roman"/>
            <w:noProof/>
            <w:color w:val="262626"/>
          </w:rPr>
          <w:t>Taylor, 2011, September 17</w:t>
        </w:r>
      </w:hyperlink>
      <w:r>
        <w:rPr>
          <w:rFonts w:ascii="Times New Roman" w:hAnsi="Times New Roman" w:cs="Times New Roman"/>
          <w:noProof/>
          <w:color w:val="262626"/>
        </w:rPr>
        <w:t>)</w:t>
      </w:r>
      <w:r>
        <w:rPr>
          <w:rFonts w:ascii="Times New Roman" w:hAnsi="Times New Roman" w:cs="Times New Roman"/>
          <w:color w:val="262626"/>
        </w:rPr>
        <w:fldChar w:fldCharType="end"/>
      </w:r>
      <w:r>
        <w:rPr>
          <w:rFonts w:ascii="Times New Roman" w:hAnsi="Times New Roman" w:cs="Times New Roman"/>
          <w:color w:val="262626"/>
        </w:rPr>
        <w:t xml:space="preserve">. In reading </w:t>
      </w:r>
      <w:proofErr w:type="spellStart"/>
      <w:r>
        <w:rPr>
          <w:rFonts w:ascii="Times New Roman" w:hAnsi="Times New Roman" w:cs="Times New Roman"/>
          <w:color w:val="262626"/>
        </w:rPr>
        <w:t>Wellburn</w:t>
      </w:r>
      <w:proofErr w:type="spellEnd"/>
      <w:r>
        <w:rPr>
          <w:rFonts w:ascii="Times New Roman" w:hAnsi="Times New Roman" w:cs="Times New Roman"/>
          <w:color w:val="262626"/>
        </w:rPr>
        <w:t xml:space="preserve"> and </w:t>
      </w:r>
      <w:proofErr w:type="spellStart"/>
      <w:r>
        <w:rPr>
          <w:rFonts w:ascii="Times New Roman" w:hAnsi="Times New Roman" w:cs="Times New Roman"/>
          <w:color w:val="262626"/>
        </w:rPr>
        <w:t>Claeys</w:t>
      </w:r>
      <w:proofErr w:type="spellEnd"/>
      <w:r>
        <w:rPr>
          <w:rFonts w:ascii="Times New Roman" w:hAnsi="Times New Roman" w:cs="Times New Roman"/>
          <w:color w:val="262626"/>
        </w:rPr>
        <w:t xml:space="preserve">’ </w:t>
      </w:r>
      <w:r>
        <w:rPr>
          <w:rFonts w:ascii="Times New Roman" w:hAnsi="Times New Roman" w:cs="Times New Roman"/>
          <w:color w:val="262626"/>
        </w:rPr>
        <w:fldChar w:fldCharType="begin"/>
      </w:r>
      <w:r>
        <w:rPr>
          <w:rFonts w:ascii="Times New Roman" w:hAnsi="Times New Roman" w:cs="Times New Roman"/>
          <w:color w:val="262626"/>
        </w:rPr>
        <w:instrText xml:space="preserve"> ADDIN EN.CITE &lt;EndNote&gt;&lt;Cite ExcludeAuth="1"&gt;&lt;Author&gt;Wellburn&lt;/Author&gt;&lt;Year&gt;2004&lt;/Year&gt;&lt;RecNum&gt;213&lt;/RecNum&gt;&lt;DisplayText&gt;(2004)&lt;/DisplayText&gt;&lt;record&gt;&lt;rec-number&gt;213&lt;/rec-number&gt;&lt;foreign-keys&gt;&lt;key app="EN" db-id="0p9zzapvrrew09es2savsftz2tvvztwxvrtt"&gt;213&lt;/key&gt;&lt;/foreign-keys&gt;&lt;ref-type name="Book Section"&gt;5&lt;/ref-type&gt;&lt;contributors&gt;&lt;authors&gt;&lt;author&gt;Wellburn, E.,&lt;/author&gt;&lt;author&gt;Claeys, G.&lt;/author&gt;&lt;/authors&gt;&lt;secondary-authors&gt;&lt;author&gt;Howard, C.,&lt;/author&gt;&lt;author&gt;Schenk, K.,&lt;/author&gt;&lt;author&gt;Discenza, R.&lt;/author&gt;&lt;/secondary-authors&gt;&lt;/contributors&gt;&lt;titles&gt;&lt;title&gt;Community-based distributed learning in a globalized world&lt;/title&gt;&lt;secondary-title&gt;Distance learning and university effectiveness: Changing educational paradigms for online learning&lt;/secondary-title&gt;&lt;/titles&gt;&lt;pages&gt;79-97&lt;/pages&gt;&lt;dates&gt;&lt;year&gt;2004&lt;/year&gt;&lt;/dates&gt;&lt;pub-location&gt;London, England&lt;/pub-location&gt;&lt;publisher&gt;Idea Group&lt;/publisher&gt;&lt;urls&gt;&lt;/urls&gt;&lt;/record&gt;&lt;/Cite&gt;&lt;/EndNote&gt;</w:instrText>
      </w:r>
      <w:r>
        <w:rPr>
          <w:rFonts w:ascii="Times New Roman" w:hAnsi="Times New Roman" w:cs="Times New Roman"/>
          <w:color w:val="262626"/>
        </w:rPr>
        <w:fldChar w:fldCharType="separate"/>
      </w:r>
      <w:r>
        <w:rPr>
          <w:rFonts w:ascii="Times New Roman" w:hAnsi="Times New Roman" w:cs="Times New Roman"/>
          <w:noProof/>
          <w:color w:val="262626"/>
        </w:rPr>
        <w:t>(</w:t>
      </w:r>
      <w:hyperlink w:anchor="_ENREF_14" w:tooltip="Wellburn, 2004 #213" w:history="1">
        <w:r w:rsidR="003E1AB3">
          <w:rPr>
            <w:rFonts w:ascii="Times New Roman" w:hAnsi="Times New Roman" w:cs="Times New Roman"/>
            <w:noProof/>
            <w:color w:val="262626"/>
          </w:rPr>
          <w:t>2004</w:t>
        </w:r>
      </w:hyperlink>
      <w:r>
        <w:rPr>
          <w:rFonts w:ascii="Times New Roman" w:hAnsi="Times New Roman" w:cs="Times New Roman"/>
          <w:noProof/>
          <w:color w:val="262626"/>
        </w:rPr>
        <w:t>)</w:t>
      </w:r>
      <w:r>
        <w:rPr>
          <w:rFonts w:ascii="Times New Roman" w:hAnsi="Times New Roman" w:cs="Times New Roman"/>
          <w:color w:val="262626"/>
        </w:rPr>
        <w:fldChar w:fldCharType="end"/>
      </w:r>
      <w:r>
        <w:rPr>
          <w:rFonts w:ascii="Times New Roman" w:hAnsi="Times New Roman" w:cs="Times New Roman"/>
          <w:color w:val="262626"/>
        </w:rPr>
        <w:t xml:space="preserve"> article on the globalized world I was introduced to the word ‘</w:t>
      </w:r>
      <w:proofErr w:type="spellStart"/>
      <w:r>
        <w:rPr>
          <w:rFonts w:ascii="Times New Roman" w:hAnsi="Times New Roman" w:cs="Times New Roman"/>
          <w:color w:val="262626"/>
        </w:rPr>
        <w:t>glocalization</w:t>
      </w:r>
      <w:proofErr w:type="spellEnd"/>
      <w:r>
        <w:rPr>
          <w:rFonts w:ascii="Times New Roman" w:hAnsi="Times New Roman" w:cs="Times New Roman"/>
          <w:color w:val="262626"/>
        </w:rPr>
        <w:t>’ which refers to incorporating learning materials from both the local community and the vast collection of online sources.  In my teaching in multi-cultural settings</w:t>
      </w:r>
      <w:r w:rsidR="00292555">
        <w:rPr>
          <w:rFonts w:ascii="Times New Roman" w:hAnsi="Times New Roman" w:cs="Times New Roman"/>
          <w:color w:val="262626"/>
        </w:rPr>
        <w:t>,</w:t>
      </w:r>
      <w:r>
        <w:rPr>
          <w:rFonts w:ascii="Times New Roman" w:hAnsi="Times New Roman" w:cs="Times New Roman"/>
          <w:color w:val="262626"/>
        </w:rPr>
        <w:t xml:space="preserve"> I have always tried to get students to apply their knowledge and understanding of their home culture to the topics studied and to share this with other learners. When I return to teaching, the challenge will be to ensure that I continue to do this and develop new ways to incorporate local and global aspects of knowledge to learners in blended and online learning environments. </w:t>
      </w:r>
    </w:p>
    <w:p w14:paraId="0E4A6796" w14:textId="77777777" w:rsidR="00895DD1" w:rsidRDefault="00895DD1" w:rsidP="00CE17E3">
      <w:pPr>
        <w:spacing w:line="360" w:lineRule="auto"/>
      </w:pPr>
    </w:p>
    <w:p w14:paraId="5774ADF2" w14:textId="77777777" w:rsidR="007919BD" w:rsidRPr="009A0D2D" w:rsidRDefault="00412219" w:rsidP="00CE17E3">
      <w:pPr>
        <w:spacing w:line="360" w:lineRule="auto"/>
        <w:rPr>
          <w:b/>
        </w:rPr>
      </w:pPr>
      <w:r w:rsidRPr="009A0D2D">
        <w:rPr>
          <w:b/>
        </w:rPr>
        <w:t>The Biggest Learning Curve</w:t>
      </w:r>
    </w:p>
    <w:p w14:paraId="32420F8E" w14:textId="77777777" w:rsidR="007919BD" w:rsidRDefault="007919BD" w:rsidP="00CE17E3">
      <w:pPr>
        <w:spacing w:line="360" w:lineRule="auto"/>
      </w:pPr>
    </w:p>
    <w:p w14:paraId="2B5B90FB" w14:textId="2A0DC329" w:rsidR="00791B0B" w:rsidRPr="003E1AB3" w:rsidRDefault="00791B0B" w:rsidP="00E00D75">
      <w:pPr>
        <w:widowControl w:val="0"/>
        <w:autoSpaceDE w:val="0"/>
        <w:autoSpaceDN w:val="0"/>
        <w:adjustRightInd w:val="0"/>
        <w:spacing w:after="300" w:line="360" w:lineRule="auto"/>
        <w:rPr>
          <w:rFonts w:ascii="Times New Roman" w:hAnsi="Times New Roman" w:cs="Times New Roman"/>
        </w:rPr>
      </w:pPr>
      <w:r>
        <w:t xml:space="preserve">I have learned a great deal through the course </w:t>
      </w:r>
      <w:r w:rsidRPr="00791B0B">
        <w:rPr>
          <w:i/>
        </w:rPr>
        <w:t>Foundations of eLearning</w:t>
      </w:r>
      <w:r>
        <w:t xml:space="preserve"> and have highlighted a few of the main points previously.  However, the biggest learning curve was not </w:t>
      </w:r>
      <w:r w:rsidRPr="00791B0B">
        <w:rPr>
          <w:i/>
        </w:rPr>
        <w:t>what</w:t>
      </w:r>
      <w:r>
        <w:t xml:space="preserve"> I learned but </w:t>
      </w:r>
      <w:r w:rsidRPr="00791B0B">
        <w:rPr>
          <w:i/>
        </w:rPr>
        <w:t>how</w:t>
      </w:r>
      <w:r>
        <w:t xml:space="preserve"> I learned it. </w:t>
      </w:r>
      <w:r>
        <w:rPr>
          <w:rFonts w:ascii="Times New Roman" w:hAnsi="Times New Roman" w:cs="Times New Roman"/>
          <w:color w:val="262626"/>
        </w:rPr>
        <w:t xml:space="preserve">Becoming part of a virtual learning </w:t>
      </w:r>
      <w:r>
        <w:rPr>
          <w:rFonts w:ascii="Times New Roman" w:hAnsi="Times New Roman" w:cs="Times New Roman"/>
          <w:color w:val="262626"/>
        </w:rPr>
        <w:lastRenderedPageBreak/>
        <w:t xml:space="preserve">community was foreign, unfamiliar and uncomfortable.  Upon reflection I have realized that </w:t>
      </w:r>
      <w:r w:rsidRPr="00791B0B">
        <w:rPr>
          <w:rFonts w:ascii="Times New Roman" w:hAnsi="Times New Roman" w:cs="Times New Roman"/>
          <w:color w:val="262626"/>
        </w:rPr>
        <w:t>I have learned so much in this course by 'doing' and 'participating' and' reflecting' through collabor</w:t>
      </w:r>
      <w:r w:rsidR="003E1AB3">
        <w:rPr>
          <w:rFonts w:ascii="Times New Roman" w:hAnsi="Times New Roman" w:cs="Times New Roman"/>
          <w:color w:val="262626"/>
        </w:rPr>
        <w:t xml:space="preserve">ation and sharing with others. </w:t>
      </w:r>
      <w:r w:rsidR="003E1AB3" w:rsidRPr="00791B0B">
        <w:rPr>
          <w:rFonts w:ascii="Times New Roman" w:hAnsi="Times New Roman" w:cs="Times New Roman"/>
          <w:color w:val="262626"/>
        </w:rPr>
        <w:t xml:space="preserve"> </w:t>
      </w:r>
      <w:r w:rsidRPr="00791B0B">
        <w:rPr>
          <w:rFonts w:ascii="Times New Roman" w:hAnsi="Times New Roman" w:cs="Times New Roman"/>
          <w:color w:val="262626"/>
        </w:rPr>
        <w:t>What I hope to bring to secondary students when I return to teaching (or switch roles and move into training) is to find ways for students to gain experience and skills in becoming part of a learning community.</w:t>
      </w:r>
      <w:r>
        <w:rPr>
          <w:rFonts w:ascii="Times New Roman" w:hAnsi="Times New Roman" w:cs="Times New Roman"/>
          <w:color w:val="262626"/>
        </w:rPr>
        <w:t xml:space="preserve">  This is where I believe that blended learning environments are the best option for students particularly at secondary level. As students become effective online participants in </w:t>
      </w:r>
      <w:proofErr w:type="gramStart"/>
      <w:r w:rsidRPr="003E1AB3">
        <w:rPr>
          <w:rFonts w:ascii="Times New Roman" w:hAnsi="Times New Roman" w:cs="Times New Roman"/>
          <w:color w:val="262626"/>
        </w:rPr>
        <w:t>learning</w:t>
      </w:r>
      <w:proofErr w:type="gramEnd"/>
      <w:r w:rsidRPr="003E1AB3">
        <w:rPr>
          <w:rFonts w:ascii="Times New Roman" w:hAnsi="Times New Roman" w:cs="Times New Roman"/>
          <w:color w:val="262626"/>
        </w:rPr>
        <w:t xml:space="preserve"> communities they will be prepared to involve themselves in these virtual groups </w:t>
      </w:r>
      <w:r w:rsidR="003E1AB3" w:rsidRPr="003E1AB3">
        <w:rPr>
          <w:rFonts w:ascii="Times New Roman" w:hAnsi="Times New Roman" w:cs="Times New Roman"/>
          <w:color w:val="262626"/>
        </w:rPr>
        <w:t>connected to u</w:t>
      </w:r>
      <w:r w:rsidRPr="003E1AB3">
        <w:rPr>
          <w:rFonts w:ascii="Times New Roman" w:hAnsi="Times New Roman" w:cs="Times New Roman"/>
          <w:color w:val="262626"/>
        </w:rPr>
        <w:t xml:space="preserve">niversity and </w:t>
      </w:r>
      <w:r w:rsidR="003E1AB3" w:rsidRPr="003E1AB3">
        <w:rPr>
          <w:rFonts w:ascii="Times New Roman" w:hAnsi="Times New Roman" w:cs="Times New Roman"/>
          <w:color w:val="262626"/>
        </w:rPr>
        <w:t>job situations.</w:t>
      </w:r>
      <w:bookmarkStart w:id="0" w:name="_GoBack"/>
      <w:bookmarkEnd w:id="0"/>
    </w:p>
    <w:p w14:paraId="6D04BCB5" w14:textId="69C84A29" w:rsidR="003E1AB3" w:rsidRDefault="00412219" w:rsidP="00CE17E3">
      <w:pPr>
        <w:spacing w:line="360" w:lineRule="auto"/>
        <w:rPr>
          <w:rFonts w:ascii="Times New Roman" w:hAnsi="Times New Roman" w:cs="Times New Roman"/>
          <w:b/>
        </w:rPr>
      </w:pPr>
      <w:r w:rsidRPr="003E1AB3">
        <w:rPr>
          <w:rFonts w:ascii="Times New Roman" w:hAnsi="Times New Roman" w:cs="Times New Roman"/>
          <w:b/>
        </w:rPr>
        <w:t>Where To From Here</w:t>
      </w:r>
      <w:r w:rsidR="007919BD" w:rsidRPr="003E1AB3">
        <w:rPr>
          <w:rFonts w:ascii="Times New Roman" w:hAnsi="Times New Roman" w:cs="Times New Roman"/>
          <w:b/>
        </w:rPr>
        <w:t xml:space="preserve"> </w:t>
      </w:r>
    </w:p>
    <w:p w14:paraId="43D20200" w14:textId="77777777" w:rsidR="003E1AB3" w:rsidRPr="003E1AB3" w:rsidRDefault="003E1AB3" w:rsidP="00CE17E3">
      <w:pPr>
        <w:spacing w:line="360" w:lineRule="auto"/>
        <w:rPr>
          <w:rFonts w:ascii="Times New Roman" w:hAnsi="Times New Roman" w:cs="Times New Roman"/>
          <w:b/>
        </w:rPr>
      </w:pPr>
    </w:p>
    <w:p w14:paraId="0AFC887D" w14:textId="0B81E7CE" w:rsidR="000C23EF" w:rsidRDefault="00080777" w:rsidP="00CE17E3">
      <w:pPr>
        <w:spacing w:line="360" w:lineRule="auto"/>
      </w:pPr>
      <w:r w:rsidRPr="003E1AB3">
        <w:rPr>
          <w:rFonts w:ascii="Times New Roman" w:hAnsi="Times New Roman" w:cs="Times New Roman"/>
        </w:rPr>
        <w:t xml:space="preserve">As participants in this course reflected on the future of </w:t>
      </w:r>
      <w:proofErr w:type="spellStart"/>
      <w:r w:rsidRPr="003E1AB3">
        <w:rPr>
          <w:rFonts w:ascii="Times New Roman" w:hAnsi="Times New Roman" w:cs="Times New Roman"/>
        </w:rPr>
        <w:t>elearning</w:t>
      </w:r>
      <w:proofErr w:type="spellEnd"/>
      <w:r w:rsidRPr="003E1AB3">
        <w:rPr>
          <w:rFonts w:ascii="Times New Roman" w:hAnsi="Times New Roman" w:cs="Times New Roman"/>
        </w:rPr>
        <w:t xml:space="preserve">, I considered my pathway in the future when I return to teaching.  I agree with Bridget </w:t>
      </w:r>
      <w:r w:rsidR="0091606E" w:rsidRPr="003E1AB3">
        <w:rPr>
          <w:rFonts w:ascii="Times New Roman" w:hAnsi="Times New Roman" w:cs="Times New Roman"/>
        </w:rPr>
        <w:fldChar w:fldCharType="begin"/>
      </w:r>
      <w:r w:rsidR="003E1AB3">
        <w:rPr>
          <w:rFonts w:ascii="Times New Roman" w:hAnsi="Times New Roman" w:cs="Times New Roman"/>
        </w:rPr>
        <w:instrText xml:space="preserve"> ADDIN EN.CITE &lt;EndNote&gt;&lt;Cite&gt;&lt;Author&gt;Percy&lt;/Author&gt;&lt;Year&gt;2011, October 4&lt;/Year&gt;&lt;RecNum&gt;220&lt;/RecNum&gt;&lt;DisplayText&gt;(Percy, 2011, October 4)&lt;/DisplayText&gt;&lt;record&gt;&lt;rec-number&gt;220&lt;/rec-number&gt;&lt;foreign-keys&gt;&lt;key app="EN" db-id="0p9zzapvrrew09es2savsftz2tvvztwxvrtt"&gt;220&lt;/key&gt;&lt;/foreign-keys&gt;&lt;ref-type name="Electronic Article"&gt;43&lt;/ref-type&gt;&lt;contributors&gt;&lt;authors&gt;&lt;author&gt;Percy, B. M.&lt;/author&gt;&lt;/authors&gt;&lt;/contributors&gt;&lt;titles&gt;&lt;title&gt;Re: question 1 [online forum comment]&lt;/title&gt;&lt;/titles&gt;&lt;dates&gt;&lt;year&gt;2011, October 4&lt;/year&gt;&lt;/dates&gt;&lt;urls&gt;&lt;related-urls&gt;&lt;url&gt;http://stream.massey.ac.nz/mod/forum/discuss.php?d=222547&amp;amp;parent=666963&lt;/url&gt;&lt;/related-urls&gt;&lt;/urls&gt;&lt;/record&gt;&lt;/Cite&gt;&lt;/EndNote&gt;</w:instrText>
      </w:r>
      <w:r w:rsidR="0091606E" w:rsidRPr="003E1AB3">
        <w:rPr>
          <w:rFonts w:ascii="Times New Roman" w:hAnsi="Times New Roman" w:cs="Times New Roman"/>
        </w:rPr>
        <w:fldChar w:fldCharType="separate"/>
      </w:r>
      <w:r w:rsidR="0091606E" w:rsidRPr="003E1AB3">
        <w:rPr>
          <w:rFonts w:ascii="Times New Roman" w:hAnsi="Times New Roman" w:cs="Times New Roman"/>
          <w:noProof/>
        </w:rPr>
        <w:t>(</w:t>
      </w:r>
      <w:hyperlink w:anchor="_ENREF_8" w:tooltip="Percy, 2011, October 4 #220" w:history="1">
        <w:r w:rsidR="003E1AB3" w:rsidRPr="003E1AB3">
          <w:rPr>
            <w:rFonts w:ascii="Times New Roman" w:hAnsi="Times New Roman" w:cs="Times New Roman"/>
            <w:noProof/>
          </w:rPr>
          <w:t>Percy, 2011, October 4</w:t>
        </w:r>
      </w:hyperlink>
      <w:r w:rsidR="0091606E" w:rsidRPr="003E1AB3">
        <w:rPr>
          <w:rFonts w:ascii="Times New Roman" w:hAnsi="Times New Roman" w:cs="Times New Roman"/>
          <w:noProof/>
        </w:rPr>
        <w:t>)</w:t>
      </w:r>
      <w:r w:rsidR="0091606E" w:rsidRPr="003E1AB3">
        <w:rPr>
          <w:rFonts w:ascii="Times New Roman" w:hAnsi="Times New Roman" w:cs="Times New Roman"/>
        </w:rPr>
        <w:fldChar w:fldCharType="end"/>
      </w:r>
      <w:r w:rsidRPr="003E1AB3">
        <w:rPr>
          <w:rFonts w:ascii="Times New Roman" w:hAnsi="Times New Roman" w:cs="Times New Roman"/>
        </w:rPr>
        <w:t xml:space="preserve"> that “ </w:t>
      </w:r>
      <w:r w:rsidRPr="003E1AB3">
        <w:rPr>
          <w:rFonts w:ascii="Times New Roman" w:hAnsi="Times New Roman" w:cs="Times New Roman"/>
          <w:color w:val="262626"/>
        </w:rPr>
        <w:t xml:space="preserve">it is not the technology that is the answer, it is the driver behind the technology that we should be investing in.” Less than nine months ago I had no experience with collaborative online learning environments.  Unfortunately, there are many teachers teaching today that feel threatened by the advances in technology and do not have time to consider how to effectively incorporate </w:t>
      </w:r>
      <w:proofErr w:type="spellStart"/>
      <w:r w:rsidRPr="003E1AB3">
        <w:rPr>
          <w:rFonts w:ascii="Times New Roman" w:hAnsi="Times New Roman" w:cs="Times New Roman"/>
          <w:color w:val="262626"/>
        </w:rPr>
        <w:t>elearning</w:t>
      </w:r>
      <w:proofErr w:type="spellEnd"/>
      <w:r w:rsidRPr="003E1AB3">
        <w:rPr>
          <w:rFonts w:ascii="Times New Roman" w:hAnsi="Times New Roman" w:cs="Times New Roman"/>
          <w:color w:val="262626"/>
        </w:rPr>
        <w:t xml:space="preserve"> into their classroom environments.  I am looking forward to encouraging and scaffolding learning amongst</w:t>
      </w:r>
      <w:r>
        <w:rPr>
          <w:rFonts w:ascii="Times New Roman" w:hAnsi="Times New Roman" w:cs="Times New Roman"/>
          <w:color w:val="262626"/>
        </w:rPr>
        <w:t xml:space="preserve"> </w:t>
      </w:r>
      <w:r w:rsidR="003E1AB3">
        <w:rPr>
          <w:rFonts w:ascii="Times New Roman" w:hAnsi="Times New Roman" w:cs="Times New Roman"/>
          <w:color w:val="262626"/>
        </w:rPr>
        <w:t xml:space="preserve">not just </w:t>
      </w:r>
      <w:r>
        <w:rPr>
          <w:rFonts w:ascii="Times New Roman" w:hAnsi="Times New Roman" w:cs="Times New Roman"/>
          <w:color w:val="262626"/>
        </w:rPr>
        <w:t xml:space="preserve">students but my peers in the teaching profession as well.  </w:t>
      </w:r>
      <w:r w:rsidR="00F109EA">
        <w:rPr>
          <w:rFonts w:ascii="Times New Roman" w:hAnsi="Times New Roman" w:cs="Times New Roman"/>
          <w:color w:val="262626"/>
        </w:rPr>
        <w:t xml:space="preserve">I am grateful for the learning community of this </w:t>
      </w:r>
      <w:proofErr w:type="gramStart"/>
      <w:r w:rsidR="00F109EA">
        <w:rPr>
          <w:rFonts w:ascii="Times New Roman" w:hAnsi="Times New Roman" w:cs="Times New Roman"/>
          <w:color w:val="262626"/>
        </w:rPr>
        <w:t>course</w:t>
      </w:r>
      <w:proofErr w:type="gramEnd"/>
      <w:r w:rsidR="00F109EA">
        <w:rPr>
          <w:rFonts w:ascii="Times New Roman" w:hAnsi="Times New Roman" w:cs="Times New Roman"/>
          <w:color w:val="262626"/>
        </w:rPr>
        <w:t xml:space="preserve"> as it has prompted me to </w:t>
      </w:r>
      <w:proofErr w:type="spellStart"/>
      <w:r w:rsidR="00F109EA">
        <w:rPr>
          <w:rFonts w:ascii="Times New Roman" w:hAnsi="Times New Roman" w:cs="Times New Roman"/>
          <w:color w:val="262626"/>
        </w:rPr>
        <w:t>analyse</w:t>
      </w:r>
      <w:proofErr w:type="spellEnd"/>
      <w:r w:rsidR="00F109EA">
        <w:rPr>
          <w:rFonts w:ascii="Times New Roman" w:hAnsi="Times New Roman" w:cs="Times New Roman"/>
          <w:color w:val="262626"/>
        </w:rPr>
        <w:t xml:space="preserve"> current research, discuss issues proactively, and apply new knowledge to my teaching practice.</w:t>
      </w:r>
    </w:p>
    <w:p w14:paraId="048DF405" w14:textId="54D71D83" w:rsidR="00E00D75" w:rsidRPr="003E1AB3" w:rsidRDefault="003E1AB3" w:rsidP="003E1AB3">
      <w:pPr>
        <w:rPr>
          <w:b/>
          <w:i/>
        </w:rPr>
      </w:pPr>
      <w:r>
        <w:rPr>
          <w:b/>
          <w:i/>
        </w:rPr>
        <w:br w:type="page"/>
      </w:r>
    </w:p>
    <w:p w14:paraId="2A0C8396" w14:textId="22EC73F1" w:rsidR="00E00D75" w:rsidRPr="003E1AB3" w:rsidRDefault="003E1AB3" w:rsidP="00CE17E3">
      <w:pPr>
        <w:spacing w:line="360" w:lineRule="auto"/>
        <w:rPr>
          <w:b/>
          <w:i/>
        </w:rPr>
      </w:pPr>
      <w:r w:rsidRPr="003E1AB3">
        <w:rPr>
          <w:b/>
          <w:i/>
        </w:rPr>
        <w:lastRenderedPageBreak/>
        <w:t>References</w:t>
      </w:r>
    </w:p>
    <w:p w14:paraId="368C01F9" w14:textId="77777777" w:rsidR="003E1AB3" w:rsidRPr="003E1AB3" w:rsidRDefault="000C23EF" w:rsidP="003E1AB3">
      <w:pPr>
        <w:ind w:left="720" w:hanging="720"/>
        <w:rPr>
          <w:rFonts w:ascii="Cambria" w:hAnsi="Cambria"/>
          <w:noProof/>
        </w:rPr>
      </w:pPr>
      <w:r>
        <w:fldChar w:fldCharType="begin"/>
      </w:r>
      <w:r>
        <w:instrText xml:space="preserve"> ADDIN EN.REFLIST </w:instrText>
      </w:r>
      <w:r>
        <w:fldChar w:fldCharType="separate"/>
      </w:r>
      <w:bookmarkStart w:id="1" w:name="_ENREF_1"/>
      <w:r w:rsidR="003E1AB3" w:rsidRPr="003E1AB3">
        <w:rPr>
          <w:rFonts w:ascii="Cambria" w:hAnsi="Cambria"/>
          <w:noProof/>
        </w:rPr>
        <w:t xml:space="preserve">Anderson, B., Brown, M., &amp; Murray, F. (2008). Learning in the digital age: Are the ways we learn changing with the use of educational technologies? In A. St. George, S. Brown &amp; J. O'Neill (Eds.), </w:t>
      </w:r>
      <w:r w:rsidR="003E1AB3" w:rsidRPr="003E1AB3">
        <w:rPr>
          <w:rFonts w:ascii="Cambria" w:hAnsi="Cambria"/>
          <w:i/>
          <w:noProof/>
        </w:rPr>
        <w:t>Facing the big questions in teaching: Purpose, power and learning</w:t>
      </w:r>
      <w:r w:rsidR="003E1AB3" w:rsidRPr="003E1AB3">
        <w:rPr>
          <w:rFonts w:ascii="Cambria" w:hAnsi="Cambria"/>
          <w:noProof/>
        </w:rPr>
        <w:t>. South Melbourne, Australia: Cengage Learning.</w:t>
      </w:r>
      <w:bookmarkEnd w:id="1"/>
    </w:p>
    <w:p w14:paraId="4B651C89" w14:textId="77777777" w:rsidR="003E1AB3" w:rsidRPr="003E1AB3" w:rsidRDefault="003E1AB3" w:rsidP="003E1AB3">
      <w:pPr>
        <w:ind w:left="720" w:hanging="720"/>
        <w:rPr>
          <w:rFonts w:ascii="Cambria" w:hAnsi="Cambria"/>
          <w:noProof/>
        </w:rPr>
      </w:pPr>
      <w:bookmarkStart w:id="2" w:name="_ENREF_2"/>
      <w:r w:rsidRPr="003E1AB3">
        <w:rPr>
          <w:rFonts w:ascii="Cambria" w:hAnsi="Cambria"/>
          <w:noProof/>
        </w:rPr>
        <w:t xml:space="preserve">Bronack, S., Sanders, R., Cheney, A., Riedl, R., Tashner, J., &amp; Matzen, N. (2008). Presence peddagogy: Teaching and learning in a 3D Virtual Immersive World. </w:t>
      </w:r>
      <w:r w:rsidRPr="003E1AB3">
        <w:rPr>
          <w:rFonts w:ascii="Cambria" w:hAnsi="Cambria"/>
          <w:i/>
          <w:noProof/>
        </w:rPr>
        <w:t>International Journal of Teaching and Learning in Higher Education, 20</w:t>
      </w:r>
      <w:r w:rsidRPr="003E1AB3">
        <w:rPr>
          <w:rFonts w:ascii="Cambria" w:hAnsi="Cambria"/>
          <w:noProof/>
        </w:rPr>
        <w:t>(1), 59-69.</w:t>
      </w:r>
      <w:bookmarkEnd w:id="2"/>
    </w:p>
    <w:p w14:paraId="25EA74A8" w14:textId="5D9B378F" w:rsidR="003E1AB3" w:rsidRPr="003E1AB3" w:rsidRDefault="003E1AB3" w:rsidP="003E1AB3">
      <w:pPr>
        <w:ind w:left="720" w:hanging="720"/>
        <w:rPr>
          <w:rFonts w:ascii="Cambria" w:hAnsi="Cambria"/>
          <w:noProof/>
        </w:rPr>
      </w:pPr>
      <w:bookmarkStart w:id="3" w:name="_ENREF_3"/>
      <w:r w:rsidRPr="003E1AB3">
        <w:rPr>
          <w:rFonts w:ascii="Cambria" w:hAnsi="Cambria"/>
          <w:noProof/>
        </w:rPr>
        <w:t xml:space="preserve">Cassidy, S. (2011, March 24). Re: Q3 responses [online forum comment]. Retrieved from </w:t>
      </w:r>
      <w:bookmarkEnd w:id="3"/>
      <w:r>
        <w:rPr>
          <w:rFonts w:ascii="Cambria" w:hAnsi="Cambria"/>
          <w:noProof/>
        </w:rPr>
        <w:fldChar w:fldCharType="begin"/>
      </w:r>
      <w:r>
        <w:rPr>
          <w:rFonts w:ascii="Cambria" w:hAnsi="Cambria"/>
          <w:noProof/>
        </w:rPr>
        <w:instrText xml:space="preserve"> HYPERLINK "http://stream.massey.ac.nz/mod/forum/discuss.php?d=122960&amp;parent=441112" </w:instrText>
      </w:r>
      <w:r>
        <w:rPr>
          <w:rFonts w:ascii="Cambria" w:hAnsi="Cambria"/>
          <w:noProof/>
        </w:rPr>
      </w:r>
      <w:r>
        <w:rPr>
          <w:rFonts w:ascii="Cambria" w:hAnsi="Cambria"/>
          <w:noProof/>
        </w:rPr>
        <w:fldChar w:fldCharType="separate"/>
      </w:r>
      <w:r w:rsidRPr="003E1AB3">
        <w:rPr>
          <w:rStyle w:val="Hyperlink"/>
          <w:noProof/>
        </w:rPr>
        <w:t>http://stream.massey.ac.nz/mod/forum/discuss.php?d=122960&amp;parent=441112</w:t>
      </w:r>
      <w:r>
        <w:rPr>
          <w:rFonts w:ascii="Cambria" w:hAnsi="Cambria"/>
          <w:noProof/>
        </w:rPr>
        <w:fldChar w:fldCharType="end"/>
      </w:r>
    </w:p>
    <w:p w14:paraId="100258A4" w14:textId="3361CFB3" w:rsidR="003E1AB3" w:rsidRPr="003E1AB3" w:rsidRDefault="003E1AB3" w:rsidP="003E1AB3">
      <w:pPr>
        <w:ind w:left="720" w:hanging="720"/>
        <w:rPr>
          <w:rFonts w:ascii="Cambria" w:hAnsi="Cambria"/>
          <w:noProof/>
        </w:rPr>
      </w:pPr>
      <w:bookmarkStart w:id="4" w:name="_ENREF_4"/>
      <w:r w:rsidRPr="003E1AB3">
        <w:rPr>
          <w:rFonts w:ascii="Cambria" w:hAnsi="Cambria"/>
          <w:noProof/>
        </w:rPr>
        <w:t xml:space="preserve">Gibson, J. (2011, May 29). Read first: Presence pedagogy: Teaching and learning in a 3D virtual immersive world [online forum comment]. Retrieved from </w:t>
      </w:r>
      <w:bookmarkEnd w:id="4"/>
      <w:r>
        <w:rPr>
          <w:rFonts w:ascii="Cambria" w:hAnsi="Cambria"/>
          <w:noProof/>
        </w:rPr>
        <w:fldChar w:fldCharType="begin"/>
      </w:r>
      <w:r>
        <w:rPr>
          <w:rFonts w:ascii="Cambria" w:hAnsi="Cambria"/>
          <w:noProof/>
        </w:rPr>
        <w:instrText xml:space="preserve"> HYPERLINK "http://stream.massey.ac.nz/mod/forum/discuss.php?d=178598" </w:instrText>
      </w:r>
      <w:r>
        <w:rPr>
          <w:rFonts w:ascii="Cambria" w:hAnsi="Cambria"/>
          <w:noProof/>
        </w:rPr>
      </w:r>
      <w:r>
        <w:rPr>
          <w:rFonts w:ascii="Cambria" w:hAnsi="Cambria"/>
          <w:noProof/>
        </w:rPr>
        <w:fldChar w:fldCharType="separate"/>
      </w:r>
      <w:r w:rsidRPr="003E1AB3">
        <w:rPr>
          <w:rStyle w:val="Hyperlink"/>
          <w:noProof/>
        </w:rPr>
        <w:t>http://stream.massey.ac.nz/mod/forum/discuss.php?d=178598</w:t>
      </w:r>
      <w:r>
        <w:rPr>
          <w:rFonts w:ascii="Cambria" w:hAnsi="Cambria"/>
          <w:noProof/>
        </w:rPr>
        <w:fldChar w:fldCharType="end"/>
      </w:r>
    </w:p>
    <w:p w14:paraId="7E0B6FEA" w14:textId="77777777" w:rsidR="003E1AB3" w:rsidRPr="003E1AB3" w:rsidRDefault="003E1AB3" w:rsidP="003E1AB3">
      <w:pPr>
        <w:ind w:left="720" w:hanging="720"/>
        <w:rPr>
          <w:rFonts w:ascii="Cambria" w:hAnsi="Cambria"/>
          <w:noProof/>
        </w:rPr>
      </w:pPr>
      <w:bookmarkStart w:id="5" w:name="_ENREF_5"/>
      <w:r w:rsidRPr="003E1AB3">
        <w:rPr>
          <w:rFonts w:ascii="Cambria" w:hAnsi="Cambria"/>
          <w:noProof/>
        </w:rPr>
        <w:t xml:space="preserve">Graham, C. R. (2006). Blended learning systems: Definition, current trends, and future directions. In C. J. B. C. R. Graham (Ed.), </w:t>
      </w:r>
      <w:r w:rsidRPr="003E1AB3">
        <w:rPr>
          <w:rFonts w:ascii="Cambria" w:hAnsi="Cambria"/>
          <w:i/>
          <w:noProof/>
        </w:rPr>
        <w:t>The handbook of blended learning: Global perspectives, local designs</w:t>
      </w:r>
      <w:r w:rsidRPr="003E1AB3">
        <w:rPr>
          <w:rFonts w:ascii="Cambria" w:hAnsi="Cambria"/>
          <w:noProof/>
        </w:rPr>
        <w:t xml:space="preserve"> (pp. 3-21). San Francisco, CA: Pfeiffer.</w:t>
      </w:r>
      <w:bookmarkEnd w:id="5"/>
    </w:p>
    <w:p w14:paraId="0C3776D5" w14:textId="77777777" w:rsidR="003E1AB3" w:rsidRPr="003E1AB3" w:rsidRDefault="003E1AB3" w:rsidP="003E1AB3">
      <w:pPr>
        <w:ind w:left="720" w:hanging="720"/>
        <w:rPr>
          <w:rFonts w:ascii="Cambria" w:hAnsi="Cambria"/>
          <w:noProof/>
        </w:rPr>
      </w:pPr>
      <w:bookmarkStart w:id="6" w:name="_ENREF_6"/>
      <w:r w:rsidRPr="003E1AB3">
        <w:rPr>
          <w:rFonts w:ascii="Cambria" w:hAnsi="Cambria"/>
          <w:noProof/>
        </w:rPr>
        <w:t xml:space="preserve">Lipman, M. (2008). Education for critical thinking. In R. Curren (Ed.), </w:t>
      </w:r>
      <w:r w:rsidRPr="003E1AB3">
        <w:rPr>
          <w:rFonts w:ascii="Cambria" w:hAnsi="Cambria"/>
          <w:i/>
          <w:noProof/>
        </w:rPr>
        <w:t>Philosophy of Education</w:t>
      </w:r>
      <w:r w:rsidRPr="003E1AB3">
        <w:rPr>
          <w:rFonts w:ascii="Cambria" w:hAnsi="Cambria"/>
          <w:noProof/>
        </w:rPr>
        <w:t xml:space="preserve"> (pp. 427-434). Oxford: Blackwell Publishing.</w:t>
      </w:r>
      <w:bookmarkEnd w:id="6"/>
    </w:p>
    <w:p w14:paraId="2DF969CD" w14:textId="77777777" w:rsidR="003E1AB3" w:rsidRPr="003E1AB3" w:rsidRDefault="003E1AB3" w:rsidP="003E1AB3">
      <w:pPr>
        <w:ind w:left="720" w:hanging="720"/>
        <w:rPr>
          <w:rFonts w:ascii="Cambria" w:hAnsi="Cambria"/>
          <w:noProof/>
        </w:rPr>
      </w:pPr>
      <w:bookmarkStart w:id="7" w:name="_ENREF_7"/>
      <w:r w:rsidRPr="003E1AB3">
        <w:rPr>
          <w:rFonts w:ascii="Cambria" w:hAnsi="Cambria"/>
          <w:noProof/>
        </w:rPr>
        <w:t xml:space="preserve">McLoughlin, C., &amp; Lee, M. J. W. (2010). Personalised and self regulated learning in the Web 2.0 era: international exemplars of innovative pedagogy using social software. </w:t>
      </w:r>
      <w:r w:rsidRPr="003E1AB3">
        <w:rPr>
          <w:rFonts w:ascii="Cambria" w:hAnsi="Cambria"/>
          <w:i/>
          <w:noProof/>
        </w:rPr>
        <w:t>Australian Journal of Educational Technology, 26</w:t>
      </w:r>
      <w:r w:rsidRPr="003E1AB3">
        <w:rPr>
          <w:rFonts w:ascii="Cambria" w:hAnsi="Cambria"/>
          <w:noProof/>
        </w:rPr>
        <w:t>(1), 28-43.</w:t>
      </w:r>
      <w:bookmarkEnd w:id="7"/>
    </w:p>
    <w:p w14:paraId="68EFAFFD" w14:textId="1977C36B" w:rsidR="003E1AB3" w:rsidRPr="003E1AB3" w:rsidRDefault="003E1AB3" w:rsidP="003E1AB3">
      <w:pPr>
        <w:ind w:left="720" w:hanging="720"/>
        <w:rPr>
          <w:rFonts w:ascii="Cambria" w:hAnsi="Cambria"/>
          <w:noProof/>
        </w:rPr>
      </w:pPr>
      <w:bookmarkStart w:id="8" w:name="_ENREF_8"/>
      <w:r w:rsidRPr="003E1AB3">
        <w:rPr>
          <w:rFonts w:ascii="Cambria" w:hAnsi="Cambria"/>
          <w:noProof/>
        </w:rPr>
        <w:t xml:space="preserve">Percy, B. M. (2011, October 4). Re: question 1 [online forum comment]. Retrieved from </w:t>
      </w:r>
      <w:bookmarkEnd w:id="8"/>
      <w:r>
        <w:rPr>
          <w:rFonts w:ascii="Cambria" w:hAnsi="Cambria"/>
          <w:noProof/>
        </w:rPr>
        <w:fldChar w:fldCharType="begin"/>
      </w:r>
      <w:r>
        <w:rPr>
          <w:rFonts w:ascii="Cambria" w:hAnsi="Cambria"/>
          <w:noProof/>
        </w:rPr>
        <w:instrText xml:space="preserve"> HYPERLINK "http://stream.massey.ac.nz/mod/forum/discuss.php?d=222547&amp;parent=666963" </w:instrText>
      </w:r>
      <w:r>
        <w:rPr>
          <w:rFonts w:ascii="Cambria" w:hAnsi="Cambria"/>
          <w:noProof/>
        </w:rPr>
      </w:r>
      <w:r>
        <w:rPr>
          <w:rFonts w:ascii="Cambria" w:hAnsi="Cambria"/>
          <w:noProof/>
        </w:rPr>
        <w:fldChar w:fldCharType="separate"/>
      </w:r>
      <w:r w:rsidRPr="003E1AB3">
        <w:rPr>
          <w:rStyle w:val="Hyperlink"/>
          <w:noProof/>
        </w:rPr>
        <w:t>http://stream.massey.ac.nz/mod/forum/discuss.php?d=222547&amp;parent=666963</w:t>
      </w:r>
      <w:r>
        <w:rPr>
          <w:rFonts w:ascii="Cambria" w:hAnsi="Cambria"/>
          <w:noProof/>
        </w:rPr>
        <w:fldChar w:fldCharType="end"/>
      </w:r>
    </w:p>
    <w:p w14:paraId="2CDA2B5B" w14:textId="4F968B18" w:rsidR="003E1AB3" w:rsidRPr="003E1AB3" w:rsidRDefault="003E1AB3" w:rsidP="003E1AB3">
      <w:pPr>
        <w:ind w:left="720" w:hanging="720"/>
        <w:rPr>
          <w:rFonts w:ascii="Cambria" w:hAnsi="Cambria"/>
          <w:noProof/>
        </w:rPr>
      </w:pPr>
      <w:bookmarkStart w:id="9" w:name="_ENREF_9"/>
      <w:r w:rsidRPr="003E1AB3">
        <w:rPr>
          <w:rFonts w:ascii="Cambria" w:hAnsi="Cambria"/>
          <w:noProof/>
        </w:rPr>
        <w:t xml:space="preserve">Rajasingham, L. (2011). Will mobile learning bring a paradigm shift in higher educaiton? </w:t>
      </w:r>
      <w:r w:rsidRPr="003E1AB3">
        <w:rPr>
          <w:rFonts w:ascii="Cambria" w:hAnsi="Cambria"/>
          <w:i/>
          <w:noProof/>
        </w:rPr>
        <w:t>Education Research International, 2011</w:t>
      </w:r>
      <w:r w:rsidRPr="003E1AB3">
        <w:rPr>
          <w:rFonts w:ascii="Cambria" w:hAnsi="Cambria"/>
          <w:noProof/>
        </w:rPr>
        <w:t xml:space="preserve">, 10. Retrieved from </w:t>
      </w:r>
      <w:bookmarkEnd w:id="9"/>
      <w:r>
        <w:rPr>
          <w:rFonts w:ascii="Cambria" w:hAnsi="Cambria"/>
          <w:noProof/>
        </w:rPr>
        <w:fldChar w:fldCharType="begin"/>
      </w:r>
      <w:r>
        <w:rPr>
          <w:rFonts w:ascii="Cambria" w:hAnsi="Cambria"/>
          <w:noProof/>
        </w:rPr>
        <w:instrText xml:space="preserve"> HYPERLINK "http://www.hindawi.com/journals/edu/2011/528495/" </w:instrText>
      </w:r>
      <w:r>
        <w:rPr>
          <w:rFonts w:ascii="Cambria" w:hAnsi="Cambria"/>
          <w:noProof/>
        </w:rPr>
      </w:r>
      <w:r>
        <w:rPr>
          <w:rFonts w:ascii="Cambria" w:hAnsi="Cambria"/>
          <w:noProof/>
        </w:rPr>
        <w:fldChar w:fldCharType="separate"/>
      </w:r>
      <w:r w:rsidRPr="003E1AB3">
        <w:rPr>
          <w:rStyle w:val="Hyperlink"/>
          <w:noProof/>
        </w:rPr>
        <w:t>http://www.hindawi.com/journals/edu/2011/528495/</w:t>
      </w:r>
      <w:r>
        <w:rPr>
          <w:rFonts w:ascii="Cambria" w:hAnsi="Cambria"/>
          <w:noProof/>
        </w:rPr>
        <w:fldChar w:fldCharType="end"/>
      </w:r>
    </w:p>
    <w:p w14:paraId="04FC1D45" w14:textId="77777777" w:rsidR="003E1AB3" w:rsidRPr="003E1AB3" w:rsidRDefault="003E1AB3" w:rsidP="003E1AB3">
      <w:pPr>
        <w:ind w:left="720" w:hanging="720"/>
        <w:rPr>
          <w:rFonts w:ascii="Cambria" w:hAnsi="Cambria"/>
          <w:noProof/>
        </w:rPr>
      </w:pPr>
      <w:bookmarkStart w:id="10" w:name="_ENREF_10"/>
      <w:r w:rsidRPr="003E1AB3">
        <w:rPr>
          <w:rFonts w:ascii="Cambria" w:hAnsi="Cambria"/>
          <w:noProof/>
        </w:rPr>
        <w:t xml:space="preserve">Ribble, M., &amp; Bailey, G. (2007). Digital communication. In S. Harter, L. Gansel &amp; L. Ertle (Eds.), </w:t>
      </w:r>
      <w:r w:rsidRPr="003E1AB3">
        <w:rPr>
          <w:rFonts w:ascii="Cambria" w:hAnsi="Cambria"/>
          <w:i/>
          <w:noProof/>
        </w:rPr>
        <w:t>Digital citizenship in schools</w:t>
      </w:r>
      <w:r w:rsidRPr="003E1AB3">
        <w:rPr>
          <w:rFonts w:ascii="Cambria" w:hAnsi="Cambria"/>
          <w:noProof/>
        </w:rPr>
        <w:t xml:space="preserve"> (pp. 19-20). Eugene, Oregon: International society for technology in education.</w:t>
      </w:r>
      <w:bookmarkEnd w:id="10"/>
    </w:p>
    <w:p w14:paraId="0C71EC02" w14:textId="5E2B5F54" w:rsidR="003E1AB3" w:rsidRPr="003E1AB3" w:rsidRDefault="003E1AB3" w:rsidP="003E1AB3">
      <w:pPr>
        <w:ind w:left="720" w:hanging="720"/>
        <w:rPr>
          <w:rFonts w:ascii="Cambria" w:hAnsi="Cambria"/>
          <w:noProof/>
        </w:rPr>
      </w:pPr>
      <w:bookmarkStart w:id="11" w:name="_ENREF_11"/>
      <w:r w:rsidRPr="003E1AB3">
        <w:rPr>
          <w:rFonts w:ascii="Cambria" w:hAnsi="Cambria"/>
          <w:noProof/>
        </w:rPr>
        <w:t xml:space="preserve">Taylor, L. (2011, March 9). Re: Question 1 [online forum comment]. Retrieved from </w:t>
      </w:r>
      <w:bookmarkEnd w:id="11"/>
      <w:r>
        <w:rPr>
          <w:rFonts w:ascii="Cambria" w:hAnsi="Cambria"/>
          <w:noProof/>
        </w:rPr>
        <w:fldChar w:fldCharType="begin"/>
      </w:r>
      <w:r>
        <w:rPr>
          <w:rFonts w:ascii="Cambria" w:hAnsi="Cambria"/>
          <w:noProof/>
        </w:rPr>
        <w:instrText xml:space="preserve"> HYPERLINK "http://stream.massey.ac.nz/mod/forum/discuss.php?d=122554&amp;parent=410833" </w:instrText>
      </w:r>
      <w:r>
        <w:rPr>
          <w:rFonts w:ascii="Cambria" w:hAnsi="Cambria"/>
          <w:noProof/>
        </w:rPr>
      </w:r>
      <w:r>
        <w:rPr>
          <w:rFonts w:ascii="Cambria" w:hAnsi="Cambria"/>
          <w:noProof/>
        </w:rPr>
        <w:fldChar w:fldCharType="separate"/>
      </w:r>
      <w:r w:rsidRPr="003E1AB3">
        <w:rPr>
          <w:rStyle w:val="Hyperlink"/>
          <w:noProof/>
        </w:rPr>
        <w:t>http://stream.massey.ac.nz/mod/forum/discuss.php?d=122554&amp;parent=410833</w:t>
      </w:r>
      <w:r>
        <w:rPr>
          <w:rFonts w:ascii="Cambria" w:hAnsi="Cambria"/>
          <w:noProof/>
        </w:rPr>
        <w:fldChar w:fldCharType="end"/>
      </w:r>
    </w:p>
    <w:p w14:paraId="569C4280" w14:textId="0662DF6E" w:rsidR="003E1AB3" w:rsidRPr="003E1AB3" w:rsidRDefault="003E1AB3" w:rsidP="003E1AB3">
      <w:pPr>
        <w:ind w:left="720" w:hanging="720"/>
        <w:rPr>
          <w:rFonts w:ascii="Cambria" w:hAnsi="Cambria"/>
          <w:noProof/>
        </w:rPr>
      </w:pPr>
      <w:bookmarkStart w:id="12" w:name="_ENREF_12"/>
      <w:r w:rsidRPr="003E1AB3">
        <w:rPr>
          <w:rFonts w:ascii="Cambria" w:hAnsi="Cambria"/>
          <w:noProof/>
        </w:rPr>
        <w:t xml:space="preserve">Taylor, L. (2011, September 17). Re: Q2 responses [online forum comments]. Retrieved from </w:t>
      </w:r>
      <w:bookmarkEnd w:id="12"/>
      <w:r>
        <w:rPr>
          <w:rFonts w:ascii="Cambria" w:hAnsi="Cambria"/>
          <w:noProof/>
        </w:rPr>
        <w:fldChar w:fldCharType="begin"/>
      </w:r>
      <w:r>
        <w:rPr>
          <w:rFonts w:ascii="Cambria" w:hAnsi="Cambria"/>
          <w:noProof/>
        </w:rPr>
        <w:instrText xml:space="preserve"> HYPERLINK "http://stream.massey.ac.nz/mod/forum/discuss.php?d=122953&amp;parent=647854" </w:instrText>
      </w:r>
      <w:r>
        <w:rPr>
          <w:rFonts w:ascii="Cambria" w:hAnsi="Cambria"/>
          <w:noProof/>
        </w:rPr>
      </w:r>
      <w:r>
        <w:rPr>
          <w:rFonts w:ascii="Cambria" w:hAnsi="Cambria"/>
          <w:noProof/>
        </w:rPr>
        <w:fldChar w:fldCharType="separate"/>
      </w:r>
      <w:r w:rsidRPr="003E1AB3">
        <w:rPr>
          <w:rStyle w:val="Hyperlink"/>
          <w:noProof/>
        </w:rPr>
        <w:t>http://stream.massey.ac.nz/mod/forum/discuss.php?d=122953&amp;parent=647854</w:t>
      </w:r>
      <w:r>
        <w:rPr>
          <w:rFonts w:ascii="Cambria" w:hAnsi="Cambria"/>
          <w:noProof/>
        </w:rPr>
        <w:fldChar w:fldCharType="end"/>
      </w:r>
    </w:p>
    <w:p w14:paraId="4B28411E" w14:textId="77777777" w:rsidR="003E1AB3" w:rsidRPr="003E1AB3" w:rsidRDefault="003E1AB3" w:rsidP="003E1AB3">
      <w:pPr>
        <w:ind w:left="720" w:hanging="720"/>
        <w:rPr>
          <w:rFonts w:ascii="Cambria" w:hAnsi="Cambria"/>
          <w:noProof/>
        </w:rPr>
      </w:pPr>
      <w:bookmarkStart w:id="13" w:name="_ENREF_13"/>
      <w:r w:rsidRPr="003E1AB3">
        <w:rPr>
          <w:rFonts w:ascii="Cambria" w:hAnsi="Cambria"/>
          <w:noProof/>
        </w:rPr>
        <w:t>Taylor, L., Wood, S., &amp; Gray, A. (2011). elearning4globalcitizenship. Retrieved from https://elearning4globalcitizenship.wikispaces.com/Home</w:t>
      </w:r>
      <w:bookmarkEnd w:id="13"/>
    </w:p>
    <w:p w14:paraId="2F35E0E8" w14:textId="77777777" w:rsidR="003E1AB3" w:rsidRPr="003E1AB3" w:rsidRDefault="003E1AB3" w:rsidP="003E1AB3">
      <w:pPr>
        <w:ind w:left="720" w:hanging="720"/>
        <w:rPr>
          <w:rFonts w:ascii="Cambria" w:hAnsi="Cambria"/>
          <w:noProof/>
        </w:rPr>
      </w:pPr>
      <w:bookmarkStart w:id="14" w:name="_ENREF_14"/>
      <w:r w:rsidRPr="003E1AB3">
        <w:rPr>
          <w:rFonts w:ascii="Cambria" w:hAnsi="Cambria"/>
          <w:noProof/>
        </w:rPr>
        <w:lastRenderedPageBreak/>
        <w:t xml:space="preserve">Wellburn, E., &amp; Claeys, G. (2004). Community-based distributed learning in a globalized world. In C. Howard, K. Schenk &amp; R. Discenza (Eds.), </w:t>
      </w:r>
      <w:r w:rsidRPr="003E1AB3">
        <w:rPr>
          <w:rFonts w:ascii="Cambria" w:hAnsi="Cambria"/>
          <w:i/>
          <w:noProof/>
        </w:rPr>
        <w:t>Distance learning and university effectiveness: Changing educational paradigms for online learning</w:t>
      </w:r>
      <w:r w:rsidRPr="003E1AB3">
        <w:rPr>
          <w:rFonts w:ascii="Cambria" w:hAnsi="Cambria"/>
          <w:noProof/>
        </w:rPr>
        <w:t xml:space="preserve"> (pp. 79-97). London, England: Idea Group.</w:t>
      </w:r>
      <w:bookmarkEnd w:id="14"/>
    </w:p>
    <w:p w14:paraId="42760594" w14:textId="3B8317D4" w:rsidR="003E1AB3" w:rsidRDefault="003E1AB3" w:rsidP="003E1AB3">
      <w:pPr>
        <w:rPr>
          <w:rFonts w:ascii="Cambria" w:hAnsi="Cambria"/>
          <w:noProof/>
        </w:rPr>
      </w:pPr>
    </w:p>
    <w:p w14:paraId="4CCE9643" w14:textId="75A47DAB" w:rsidR="007919BD" w:rsidRDefault="000C23EF" w:rsidP="00CE17E3">
      <w:pPr>
        <w:spacing w:line="360" w:lineRule="auto"/>
      </w:pPr>
      <w:r>
        <w:fldChar w:fldCharType="end"/>
      </w:r>
    </w:p>
    <w:sectPr w:rsidR="007919BD" w:rsidSect="00872E2B">
      <w:headerReference w:type="default" r:id="rId7"/>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3DA6FE" w14:textId="77777777" w:rsidR="00292555" w:rsidRDefault="00292555" w:rsidP="00636D74">
      <w:r>
        <w:separator/>
      </w:r>
    </w:p>
  </w:endnote>
  <w:endnote w:type="continuationSeparator" w:id="0">
    <w:p w14:paraId="21C07F0D" w14:textId="77777777" w:rsidR="00292555" w:rsidRDefault="00292555" w:rsidP="00636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676255" w14:textId="77777777" w:rsidR="00292555" w:rsidRDefault="00292555" w:rsidP="00636D74">
      <w:r>
        <w:separator/>
      </w:r>
    </w:p>
  </w:footnote>
  <w:footnote w:type="continuationSeparator" w:id="0">
    <w:p w14:paraId="095B6CC7" w14:textId="77777777" w:rsidR="00292555" w:rsidRDefault="00292555" w:rsidP="00636D7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9E1EF2" w14:textId="77777777" w:rsidR="00292555" w:rsidRDefault="00292555" w:rsidP="00636D74">
    <w:pPr>
      <w:pStyle w:val="Header"/>
      <w:jc w:val="right"/>
    </w:pPr>
    <w:r>
      <w:t>Lorraine Taylor 11052568</w:t>
    </w:r>
  </w:p>
  <w:p w14:paraId="1F162E2A" w14:textId="77777777" w:rsidR="00292555" w:rsidRDefault="00292555" w:rsidP="00636D74">
    <w:pPr>
      <w:pStyle w:val="Header"/>
      <w:jc w:val="right"/>
    </w:pPr>
    <w:r>
      <w:t>Course: 261.764</w:t>
    </w:r>
  </w:p>
  <w:p w14:paraId="30F5CBAA" w14:textId="77777777" w:rsidR="00292555" w:rsidRDefault="00292555" w:rsidP="00636D74">
    <w:pPr>
      <w:pStyle w:val="Header"/>
      <w:jc w:val="right"/>
    </w:pPr>
    <w:r>
      <w:t>Synthesis of Learning - 2011</w:t>
    </w:r>
  </w:p>
  <w:p w14:paraId="6092FA65" w14:textId="77777777" w:rsidR="00292555" w:rsidRDefault="0029255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5th&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0p9zzapvrrew09es2savsftz2tvvztwxvrtt&quot;&gt;My EndNote Library&lt;record-ids&gt;&lt;item&gt;32&lt;/item&gt;&lt;item&gt;45&lt;/item&gt;&lt;item&gt;99&lt;/item&gt;&lt;item&gt;182&lt;/item&gt;&lt;item&gt;189&lt;/item&gt;&lt;item&gt;212&lt;/item&gt;&lt;item&gt;213&lt;/item&gt;&lt;item&gt;214&lt;/item&gt;&lt;item&gt;215&lt;/item&gt;&lt;item&gt;216&lt;/item&gt;&lt;item&gt;217&lt;/item&gt;&lt;item&gt;218&lt;/item&gt;&lt;item&gt;219&lt;/item&gt;&lt;item&gt;220&lt;/item&gt;&lt;/record-ids&gt;&lt;/item&gt;&lt;/Libraries&gt;"/>
  </w:docVars>
  <w:rsids>
    <w:rsidRoot w:val="00636D74"/>
    <w:rsid w:val="0006270E"/>
    <w:rsid w:val="00080777"/>
    <w:rsid w:val="000C23EF"/>
    <w:rsid w:val="00292555"/>
    <w:rsid w:val="002A1539"/>
    <w:rsid w:val="003E1AB3"/>
    <w:rsid w:val="00412219"/>
    <w:rsid w:val="00452B7C"/>
    <w:rsid w:val="00636D74"/>
    <w:rsid w:val="00724F9E"/>
    <w:rsid w:val="007919BD"/>
    <w:rsid w:val="00791B0B"/>
    <w:rsid w:val="00872E2B"/>
    <w:rsid w:val="00895DD1"/>
    <w:rsid w:val="0091606E"/>
    <w:rsid w:val="009A0D2D"/>
    <w:rsid w:val="009B634F"/>
    <w:rsid w:val="00B819C1"/>
    <w:rsid w:val="00CE023F"/>
    <w:rsid w:val="00CE17E3"/>
    <w:rsid w:val="00E00D75"/>
    <w:rsid w:val="00E16F54"/>
    <w:rsid w:val="00E56797"/>
    <w:rsid w:val="00F109EA"/>
    <w:rsid w:val="00FD3F0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F925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6D74"/>
    <w:pPr>
      <w:tabs>
        <w:tab w:val="center" w:pos="4320"/>
        <w:tab w:val="right" w:pos="8640"/>
      </w:tabs>
    </w:pPr>
  </w:style>
  <w:style w:type="character" w:customStyle="1" w:styleId="HeaderChar">
    <w:name w:val="Header Char"/>
    <w:basedOn w:val="DefaultParagraphFont"/>
    <w:link w:val="Header"/>
    <w:uiPriority w:val="99"/>
    <w:rsid w:val="00636D74"/>
  </w:style>
  <w:style w:type="paragraph" w:styleId="Footer">
    <w:name w:val="footer"/>
    <w:basedOn w:val="Normal"/>
    <w:link w:val="FooterChar"/>
    <w:uiPriority w:val="99"/>
    <w:unhideWhenUsed/>
    <w:rsid w:val="00636D74"/>
    <w:pPr>
      <w:tabs>
        <w:tab w:val="center" w:pos="4320"/>
        <w:tab w:val="right" w:pos="8640"/>
      </w:tabs>
    </w:pPr>
  </w:style>
  <w:style w:type="character" w:customStyle="1" w:styleId="FooterChar">
    <w:name w:val="Footer Char"/>
    <w:basedOn w:val="DefaultParagraphFont"/>
    <w:link w:val="Footer"/>
    <w:uiPriority w:val="99"/>
    <w:rsid w:val="00636D74"/>
  </w:style>
  <w:style w:type="character" w:styleId="Hyperlink">
    <w:name w:val="Hyperlink"/>
    <w:basedOn w:val="DefaultParagraphFont"/>
    <w:uiPriority w:val="99"/>
    <w:unhideWhenUsed/>
    <w:rsid w:val="000C23EF"/>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6D74"/>
    <w:pPr>
      <w:tabs>
        <w:tab w:val="center" w:pos="4320"/>
        <w:tab w:val="right" w:pos="8640"/>
      </w:tabs>
    </w:pPr>
  </w:style>
  <w:style w:type="character" w:customStyle="1" w:styleId="HeaderChar">
    <w:name w:val="Header Char"/>
    <w:basedOn w:val="DefaultParagraphFont"/>
    <w:link w:val="Header"/>
    <w:uiPriority w:val="99"/>
    <w:rsid w:val="00636D74"/>
  </w:style>
  <w:style w:type="paragraph" w:styleId="Footer">
    <w:name w:val="footer"/>
    <w:basedOn w:val="Normal"/>
    <w:link w:val="FooterChar"/>
    <w:uiPriority w:val="99"/>
    <w:unhideWhenUsed/>
    <w:rsid w:val="00636D74"/>
    <w:pPr>
      <w:tabs>
        <w:tab w:val="center" w:pos="4320"/>
        <w:tab w:val="right" w:pos="8640"/>
      </w:tabs>
    </w:pPr>
  </w:style>
  <w:style w:type="character" w:customStyle="1" w:styleId="FooterChar">
    <w:name w:val="Footer Char"/>
    <w:basedOn w:val="DefaultParagraphFont"/>
    <w:link w:val="Footer"/>
    <w:uiPriority w:val="99"/>
    <w:rsid w:val="00636D74"/>
  </w:style>
  <w:style w:type="character" w:styleId="Hyperlink">
    <w:name w:val="Hyperlink"/>
    <w:basedOn w:val="DefaultParagraphFont"/>
    <w:uiPriority w:val="99"/>
    <w:unhideWhenUsed/>
    <w:rsid w:val="000C23E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143</TotalTime>
  <Pages>6</Pages>
  <Words>3482</Words>
  <Characters>19851</Characters>
  <Application>Microsoft Macintosh Word</Application>
  <DocSecurity>0</DocSecurity>
  <Lines>165</Lines>
  <Paragraphs>46</Paragraphs>
  <ScaleCrop>false</ScaleCrop>
  <Company/>
  <LinksUpToDate>false</LinksUpToDate>
  <CharactersWithSpaces>23287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i2</dc:creator>
  <cp:keywords/>
  <dc:description/>
  <cp:lastModifiedBy>i2</cp:lastModifiedBy>
  <cp:revision>5</cp:revision>
  <dcterms:created xsi:type="dcterms:W3CDTF">2011-10-05T05:29:00Z</dcterms:created>
  <dcterms:modified xsi:type="dcterms:W3CDTF">2011-10-06T07:58:00Z</dcterms:modified>
</cp:coreProperties>
</file>