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AEEC2" w14:textId="3FF71AB2" w:rsidR="00546249" w:rsidRPr="00480421" w:rsidRDefault="00E17BC7" w:rsidP="00E17BC7">
      <w:pPr>
        <w:spacing w:line="360" w:lineRule="auto"/>
        <w:ind w:right="-180"/>
        <w:jc w:val="right"/>
        <w:rPr>
          <w:rFonts w:ascii="Times New Roman" w:hAnsi="Times New Roman" w:cs="Times New Roman"/>
        </w:rPr>
      </w:pPr>
      <w:r w:rsidRPr="00480421">
        <w:rPr>
          <w:rFonts w:ascii="Times New Roman" w:hAnsi="Times New Roman" w:cs="Times New Roman"/>
        </w:rPr>
        <w:t>Lorraine Taylor</w:t>
      </w:r>
    </w:p>
    <w:p w14:paraId="5F905AC5" w14:textId="05C8046C" w:rsidR="00E17BC7" w:rsidRPr="00480421" w:rsidRDefault="00E17BC7" w:rsidP="00E17BC7">
      <w:pPr>
        <w:spacing w:line="360" w:lineRule="auto"/>
        <w:ind w:right="-180"/>
        <w:jc w:val="right"/>
        <w:rPr>
          <w:rFonts w:ascii="Times New Roman" w:hAnsi="Times New Roman" w:cs="Times New Roman"/>
        </w:rPr>
      </w:pPr>
      <w:r w:rsidRPr="00480421">
        <w:rPr>
          <w:rFonts w:ascii="Times New Roman" w:hAnsi="Times New Roman" w:cs="Times New Roman"/>
        </w:rPr>
        <w:t>Student Number: 11052568</w:t>
      </w:r>
    </w:p>
    <w:p w14:paraId="2BB64854" w14:textId="77777777" w:rsidR="00546249" w:rsidRPr="00480421" w:rsidRDefault="00546249" w:rsidP="00E17BC7">
      <w:pPr>
        <w:spacing w:line="360" w:lineRule="auto"/>
        <w:ind w:right="-180"/>
        <w:jc w:val="right"/>
        <w:rPr>
          <w:rFonts w:ascii="Times New Roman" w:hAnsi="Times New Roman" w:cs="Times New Roman"/>
        </w:rPr>
      </w:pPr>
    </w:p>
    <w:p w14:paraId="0B017B96" w14:textId="77777777" w:rsidR="00546249" w:rsidRPr="00480421" w:rsidRDefault="00546249" w:rsidP="00E17BC7">
      <w:pPr>
        <w:spacing w:line="360" w:lineRule="auto"/>
        <w:ind w:right="-180"/>
        <w:jc w:val="right"/>
        <w:rPr>
          <w:rFonts w:ascii="Times New Roman" w:hAnsi="Times New Roman" w:cs="Times New Roman"/>
        </w:rPr>
      </w:pPr>
    </w:p>
    <w:p w14:paraId="52EEDE64" w14:textId="77777777" w:rsidR="00546249" w:rsidRPr="00480421" w:rsidRDefault="00546249" w:rsidP="00E17BC7">
      <w:pPr>
        <w:spacing w:line="360" w:lineRule="auto"/>
        <w:ind w:right="-180"/>
        <w:jc w:val="right"/>
        <w:rPr>
          <w:rFonts w:ascii="Times New Roman" w:hAnsi="Times New Roman" w:cs="Times New Roman"/>
        </w:rPr>
      </w:pPr>
    </w:p>
    <w:p w14:paraId="0E6C5EF3" w14:textId="77777777" w:rsidR="00A068F8" w:rsidRPr="00480421" w:rsidRDefault="00A068F8" w:rsidP="00E17BC7">
      <w:pPr>
        <w:spacing w:line="360" w:lineRule="auto"/>
        <w:ind w:right="-180"/>
        <w:jc w:val="right"/>
        <w:rPr>
          <w:rFonts w:ascii="Times New Roman" w:hAnsi="Times New Roman" w:cs="Times New Roman"/>
        </w:rPr>
      </w:pPr>
    </w:p>
    <w:p w14:paraId="4247CF47" w14:textId="77777777" w:rsidR="00A068F8" w:rsidRPr="00480421" w:rsidRDefault="00A068F8" w:rsidP="00E17BC7">
      <w:pPr>
        <w:spacing w:line="360" w:lineRule="auto"/>
        <w:ind w:right="-180"/>
        <w:jc w:val="right"/>
        <w:rPr>
          <w:rFonts w:ascii="Times New Roman" w:hAnsi="Times New Roman" w:cs="Times New Roman"/>
        </w:rPr>
      </w:pPr>
    </w:p>
    <w:p w14:paraId="3BF09E9D" w14:textId="77777777" w:rsidR="00A068F8" w:rsidRPr="00480421" w:rsidRDefault="00A068F8" w:rsidP="00E17BC7">
      <w:pPr>
        <w:spacing w:line="360" w:lineRule="auto"/>
        <w:ind w:right="-180"/>
        <w:jc w:val="right"/>
        <w:rPr>
          <w:rFonts w:ascii="Times New Roman" w:hAnsi="Times New Roman" w:cs="Times New Roman"/>
        </w:rPr>
      </w:pPr>
    </w:p>
    <w:p w14:paraId="1901CCDF" w14:textId="77777777" w:rsidR="00A068F8" w:rsidRPr="00480421" w:rsidRDefault="00A068F8" w:rsidP="00E17BC7">
      <w:pPr>
        <w:spacing w:line="360" w:lineRule="auto"/>
        <w:ind w:right="-180"/>
        <w:jc w:val="right"/>
        <w:rPr>
          <w:rFonts w:ascii="Times New Roman" w:hAnsi="Times New Roman" w:cs="Times New Roman"/>
        </w:rPr>
      </w:pPr>
    </w:p>
    <w:p w14:paraId="751D46B3" w14:textId="77777777" w:rsidR="00A068F8" w:rsidRPr="00480421" w:rsidRDefault="00A068F8" w:rsidP="00E17BC7">
      <w:pPr>
        <w:spacing w:line="360" w:lineRule="auto"/>
        <w:ind w:right="-180"/>
        <w:jc w:val="right"/>
        <w:rPr>
          <w:rFonts w:ascii="Times New Roman" w:hAnsi="Times New Roman" w:cs="Times New Roman"/>
        </w:rPr>
      </w:pPr>
    </w:p>
    <w:p w14:paraId="6E833E0E" w14:textId="77777777" w:rsidR="00A068F8" w:rsidRPr="00480421" w:rsidRDefault="00A068F8" w:rsidP="00E17BC7">
      <w:pPr>
        <w:spacing w:line="360" w:lineRule="auto"/>
        <w:ind w:right="-180"/>
        <w:jc w:val="right"/>
        <w:rPr>
          <w:rFonts w:ascii="Times New Roman" w:hAnsi="Times New Roman" w:cs="Times New Roman"/>
        </w:rPr>
      </w:pPr>
    </w:p>
    <w:p w14:paraId="30D6854F" w14:textId="108B404D" w:rsidR="00546249" w:rsidRPr="00480421" w:rsidRDefault="00546249" w:rsidP="00E17BC7">
      <w:pPr>
        <w:spacing w:line="360" w:lineRule="auto"/>
        <w:ind w:right="-180"/>
        <w:jc w:val="center"/>
        <w:rPr>
          <w:rFonts w:ascii="Times New Roman" w:hAnsi="Times New Roman" w:cs="Times New Roman"/>
          <w:b/>
        </w:rPr>
      </w:pPr>
      <w:r w:rsidRPr="00480421">
        <w:rPr>
          <w:rFonts w:ascii="Times New Roman" w:hAnsi="Times New Roman" w:cs="Times New Roman"/>
          <w:b/>
        </w:rPr>
        <w:t>Assignment Two</w:t>
      </w:r>
    </w:p>
    <w:p w14:paraId="510C5C8F" w14:textId="6247B9EE" w:rsidR="0085700C" w:rsidRPr="00480421" w:rsidRDefault="0085700C" w:rsidP="00E17BC7">
      <w:pPr>
        <w:spacing w:line="360" w:lineRule="auto"/>
        <w:ind w:right="-180"/>
        <w:jc w:val="center"/>
        <w:rPr>
          <w:rFonts w:ascii="Times New Roman" w:hAnsi="Times New Roman" w:cs="Times New Roman"/>
          <w:b/>
        </w:rPr>
      </w:pPr>
      <w:r w:rsidRPr="00480421">
        <w:rPr>
          <w:rFonts w:ascii="Times New Roman" w:hAnsi="Times New Roman" w:cs="Times New Roman"/>
          <w:b/>
        </w:rPr>
        <w:t>Peer Ecologies in a Blended Learning Environment</w:t>
      </w:r>
    </w:p>
    <w:p w14:paraId="7F2E2A00" w14:textId="77777777" w:rsidR="00A068F8" w:rsidRPr="00480421" w:rsidRDefault="00A068F8" w:rsidP="00E17BC7">
      <w:pPr>
        <w:spacing w:line="360" w:lineRule="auto"/>
        <w:ind w:right="-180"/>
        <w:jc w:val="center"/>
        <w:rPr>
          <w:rFonts w:ascii="Times New Roman" w:hAnsi="Times New Roman" w:cs="Times New Roman"/>
        </w:rPr>
      </w:pPr>
    </w:p>
    <w:p w14:paraId="290E2E46" w14:textId="77777777" w:rsidR="00A068F8" w:rsidRPr="00480421" w:rsidRDefault="00A068F8" w:rsidP="00E17BC7">
      <w:pPr>
        <w:spacing w:line="360" w:lineRule="auto"/>
        <w:ind w:right="-180"/>
        <w:jc w:val="center"/>
        <w:rPr>
          <w:rFonts w:ascii="Times New Roman" w:hAnsi="Times New Roman" w:cs="Times New Roman"/>
        </w:rPr>
      </w:pPr>
    </w:p>
    <w:p w14:paraId="23E2AB4A" w14:textId="19EBA6CE" w:rsidR="00546249" w:rsidRPr="00480421" w:rsidRDefault="00546249" w:rsidP="00E17BC7">
      <w:pPr>
        <w:spacing w:line="360" w:lineRule="auto"/>
        <w:ind w:right="-180"/>
        <w:jc w:val="center"/>
        <w:rPr>
          <w:rFonts w:ascii="Times New Roman" w:hAnsi="Times New Roman" w:cs="Times New Roman"/>
        </w:rPr>
      </w:pPr>
      <w:r w:rsidRPr="00480421">
        <w:rPr>
          <w:rFonts w:ascii="Times New Roman" w:hAnsi="Times New Roman" w:cs="Times New Roman"/>
        </w:rPr>
        <w:t>Paper Number: 254.702</w:t>
      </w:r>
    </w:p>
    <w:p w14:paraId="49D20A8D" w14:textId="006AEFAD" w:rsidR="00546249" w:rsidRPr="00480421" w:rsidRDefault="00546249" w:rsidP="00E17BC7">
      <w:pPr>
        <w:spacing w:line="360" w:lineRule="auto"/>
        <w:ind w:right="-180"/>
        <w:jc w:val="center"/>
        <w:rPr>
          <w:rFonts w:ascii="Times New Roman" w:hAnsi="Times New Roman" w:cs="Times New Roman"/>
        </w:rPr>
      </w:pPr>
      <w:r w:rsidRPr="00480421">
        <w:rPr>
          <w:rFonts w:ascii="Times New Roman" w:hAnsi="Times New Roman" w:cs="Times New Roman"/>
        </w:rPr>
        <w:t>Facing Big Questions in Education</w:t>
      </w:r>
    </w:p>
    <w:p w14:paraId="57E7A145" w14:textId="77777777" w:rsidR="00A068F8" w:rsidRPr="00480421" w:rsidRDefault="00A068F8" w:rsidP="00E17BC7">
      <w:pPr>
        <w:spacing w:line="360" w:lineRule="auto"/>
        <w:ind w:right="-180"/>
        <w:jc w:val="center"/>
        <w:rPr>
          <w:rFonts w:ascii="Times New Roman" w:hAnsi="Times New Roman" w:cs="Times New Roman"/>
        </w:rPr>
      </w:pPr>
    </w:p>
    <w:p w14:paraId="6C22C308" w14:textId="4D830867" w:rsidR="00A068F8" w:rsidRPr="00480421" w:rsidRDefault="00A068F8" w:rsidP="00E17BC7">
      <w:pPr>
        <w:spacing w:line="360" w:lineRule="auto"/>
        <w:ind w:right="-180"/>
        <w:jc w:val="center"/>
        <w:rPr>
          <w:rFonts w:ascii="Times New Roman" w:hAnsi="Times New Roman" w:cs="Times New Roman"/>
        </w:rPr>
      </w:pPr>
      <w:r w:rsidRPr="00480421">
        <w:rPr>
          <w:rFonts w:ascii="Times New Roman" w:hAnsi="Times New Roman" w:cs="Times New Roman"/>
        </w:rPr>
        <w:t>Submitted: July 2011</w:t>
      </w:r>
    </w:p>
    <w:p w14:paraId="153AFF10" w14:textId="77777777" w:rsidR="00546249" w:rsidRPr="00480421" w:rsidRDefault="00546249" w:rsidP="00E17BC7">
      <w:pPr>
        <w:spacing w:line="360" w:lineRule="auto"/>
        <w:ind w:right="-180"/>
        <w:jc w:val="right"/>
        <w:rPr>
          <w:rFonts w:ascii="Times New Roman" w:hAnsi="Times New Roman" w:cs="Times New Roman"/>
        </w:rPr>
      </w:pPr>
    </w:p>
    <w:p w14:paraId="6B602D68" w14:textId="77777777" w:rsidR="00546249" w:rsidRPr="00480421" w:rsidRDefault="00546249" w:rsidP="00E17BC7">
      <w:pPr>
        <w:spacing w:line="360" w:lineRule="auto"/>
        <w:ind w:right="-180"/>
        <w:jc w:val="right"/>
        <w:rPr>
          <w:rFonts w:ascii="Times New Roman" w:hAnsi="Times New Roman" w:cs="Times New Roman"/>
        </w:rPr>
        <w:sectPr w:rsidR="00546249" w:rsidRPr="00480421" w:rsidSect="00E17BC7">
          <w:headerReference w:type="even" r:id="rId10"/>
          <w:headerReference w:type="default" r:id="rId11"/>
          <w:footerReference w:type="even" r:id="rId12"/>
          <w:footerReference w:type="default" r:id="rId13"/>
          <w:pgSz w:w="12240" w:h="15840"/>
          <w:pgMar w:top="1440" w:right="2970" w:bottom="1440" w:left="1800" w:header="720" w:footer="720" w:gutter="0"/>
          <w:cols w:space="720"/>
          <w:titlePg/>
        </w:sectPr>
      </w:pPr>
    </w:p>
    <w:p w14:paraId="42AA432D" w14:textId="711173C3" w:rsidR="001A5FD5" w:rsidRPr="00480421" w:rsidRDefault="001A5FD5" w:rsidP="00E17BC7">
      <w:pPr>
        <w:spacing w:line="360" w:lineRule="auto"/>
        <w:ind w:right="-180"/>
        <w:jc w:val="center"/>
        <w:rPr>
          <w:rFonts w:ascii="Times New Roman" w:hAnsi="Times New Roman" w:cs="Times New Roman"/>
          <w:b/>
        </w:rPr>
      </w:pPr>
    </w:p>
    <w:p w14:paraId="18DFE141" w14:textId="77777777" w:rsidR="001A5FD5" w:rsidRPr="00480421" w:rsidRDefault="001A5FD5" w:rsidP="00E17BC7">
      <w:pPr>
        <w:spacing w:line="360" w:lineRule="auto"/>
        <w:ind w:right="-180"/>
        <w:rPr>
          <w:rFonts w:ascii="Times New Roman" w:hAnsi="Times New Roman" w:cs="Times New Roman"/>
          <w:b/>
        </w:rPr>
      </w:pPr>
    </w:p>
    <w:p w14:paraId="39E6B13B" w14:textId="5CB30A9F" w:rsidR="002A1539" w:rsidRPr="00480421" w:rsidRDefault="00D45900" w:rsidP="00E17BC7">
      <w:pPr>
        <w:spacing w:line="360" w:lineRule="auto"/>
        <w:ind w:right="-180"/>
        <w:rPr>
          <w:rFonts w:ascii="Times New Roman" w:hAnsi="Times New Roman" w:cs="Times New Roman"/>
          <w:b/>
          <w:sz w:val="28"/>
          <w:szCs w:val="28"/>
        </w:rPr>
      </w:pPr>
      <w:r w:rsidRPr="00480421">
        <w:rPr>
          <w:rFonts w:ascii="Times New Roman" w:hAnsi="Times New Roman" w:cs="Times New Roman"/>
          <w:b/>
          <w:sz w:val="28"/>
          <w:szCs w:val="28"/>
        </w:rPr>
        <w:t>Introduction</w:t>
      </w:r>
    </w:p>
    <w:p w14:paraId="6229FC3F" w14:textId="77777777" w:rsidR="0009433A" w:rsidRPr="00480421" w:rsidRDefault="0009433A" w:rsidP="00E17BC7">
      <w:pPr>
        <w:spacing w:line="360" w:lineRule="auto"/>
        <w:ind w:right="-180"/>
        <w:rPr>
          <w:rFonts w:ascii="Times New Roman" w:hAnsi="Times New Roman" w:cs="Times New Roman"/>
          <w:b/>
        </w:rPr>
      </w:pPr>
    </w:p>
    <w:p w14:paraId="7FBEF897" w14:textId="2D2115BD" w:rsidR="0009433A" w:rsidRPr="00480421" w:rsidRDefault="0009433A" w:rsidP="00E17BC7">
      <w:pPr>
        <w:spacing w:line="360" w:lineRule="auto"/>
        <w:ind w:right="-180"/>
        <w:rPr>
          <w:rFonts w:ascii="Times New Roman" w:hAnsi="Times New Roman" w:cs="Times New Roman"/>
          <w:b/>
        </w:rPr>
      </w:pPr>
      <w:r w:rsidRPr="00480421">
        <w:rPr>
          <w:rFonts w:ascii="Times New Roman" w:hAnsi="Times New Roman" w:cs="Times New Roman"/>
          <w:b/>
        </w:rPr>
        <w:t>Peer Ecology Defined</w:t>
      </w:r>
      <w:r w:rsidR="00A22C15" w:rsidRPr="00480421">
        <w:rPr>
          <w:rFonts w:ascii="Times New Roman" w:hAnsi="Times New Roman" w:cs="Times New Roman"/>
          <w:b/>
        </w:rPr>
        <w:t xml:space="preserve"> and the Impact of Negative Peer Ecologies</w:t>
      </w:r>
    </w:p>
    <w:p w14:paraId="5C53B4C9" w14:textId="77777777" w:rsidR="0009433A" w:rsidRPr="00480421" w:rsidRDefault="0009433A" w:rsidP="00E17BC7">
      <w:pPr>
        <w:spacing w:line="360" w:lineRule="auto"/>
        <w:ind w:right="-180"/>
        <w:rPr>
          <w:rFonts w:ascii="Times New Roman" w:hAnsi="Times New Roman" w:cs="Times New Roman"/>
        </w:rPr>
      </w:pPr>
    </w:p>
    <w:p w14:paraId="055A594E" w14:textId="69134A81" w:rsidR="001D3796" w:rsidRPr="00480421" w:rsidRDefault="00D45900" w:rsidP="00E17BC7">
      <w:pPr>
        <w:widowControl w:val="0"/>
        <w:autoSpaceDE w:val="0"/>
        <w:autoSpaceDN w:val="0"/>
        <w:adjustRightInd w:val="0"/>
        <w:spacing w:line="360" w:lineRule="auto"/>
        <w:ind w:right="-180"/>
        <w:rPr>
          <w:rFonts w:ascii="Times New Roman" w:hAnsi="Times New Roman" w:cs="Times New Roman"/>
        </w:rPr>
      </w:pPr>
      <w:r w:rsidRPr="00480421">
        <w:rPr>
          <w:rFonts w:ascii="Times New Roman" w:hAnsi="Times New Roman" w:cs="Times New Roman"/>
        </w:rPr>
        <w:t>Peer ecology can be defined as</w:t>
      </w:r>
      <w:r w:rsidR="0009433A" w:rsidRPr="00480421">
        <w:rPr>
          <w:rFonts w:ascii="Times New Roman" w:hAnsi="Times New Roman" w:cs="Times New Roman"/>
        </w:rPr>
        <w:t xml:space="preserve"> that part of </w:t>
      </w:r>
      <w:r w:rsidRPr="00480421">
        <w:rPr>
          <w:rFonts w:ascii="Times New Roman" w:hAnsi="Times New Roman" w:cs="Times New Roman"/>
        </w:rPr>
        <w:t xml:space="preserve">a </w:t>
      </w:r>
      <w:r w:rsidR="0009433A" w:rsidRPr="00480421">
        <w:rPr>
          <w:rFonts w:ascii="Times New Roman" w:hAnsi="Times New Roman" w:cs="Times New Roman"/>
        </w:rPr>
        <w:t>child</w:t>
      </w:r>
      <w:r w:rsidRPr="00480421">
        <w:rPr>
          <w:rFonts w:ascii="Times New Roman" w:hAnsi="Times New Roman" w:cs="Times New Roman"/>
        </w:rPr>
        <w:t>’s</w:t>
      </w:r>
      <w:r w:rsidR="0009433A" w:rsidRPr="00480421">
        <w:rPr>
          <w:rFonts w:ascii="Times New Roman" w:hAnsi="Times New Roman" w:cs="Times New Roman"/>
        </w:rPr>
        <w:t xml:space="preserve"> microsystem that involves children interacting with, influencing, and socializing one another. </w:t>
      </w:r>
      <w:r w:rsidR="008123FA" w:rsidRPr="00480421">
        <w:rPr>
          <w:rFonts w:ascii="Times New Roman" w:hAnsi="Times New Roman" w:cs="Times New Roman"/>
        </w:rPr>
        <w:fldChar w:fldCharType="begin"/>
      </w:r>
      <w:r w:rsidRPr="00480421">
        <w:rPr>
          <w:rFonts w:ascii="Times New Roman" w:hAnsi="Times New Roman" w:cs="Times New Roman"/>
        </w:rPr>
        <w:instrText xml:space="preserve"> ADDIN EN.CITE &lt;EndNote&gt;&lt;Cite&gt;&lt;Author&gt;Rodkin&lt;/Author&gt;&lt;Year&gt;2003&lt;/Year&gt;&lt;RecNum&gt;50&lt;/RecNum&gt;&lt;DisplayText&gt;(Rodkin &amp;amp; Hodges, 2003)&lt;/DisplayText&gt;&lt;record&gt;&lt;rec-number&gt;50&lt;/rec-number&gt;&lt;foreign-keys&gt;&lt;key app="EN" db-id="0p9zzapvrrew09es2savsftz2tvvztwxvrtt"&gt;50&lt;/key&gt;&lt;/foreign-keys&gt;&lt;ref-type name="Journal Article"&gt;17&lt;/ref-type&gt;&lt;contributors&gt;&lt;authors&gt;&lt;author&gt;Rodkin, P.C., &lt;/author&gt;&lt;author&gt;Hodges, E.V., &lt;/author&gt;&lt;/authors&gt;&lt;/contributors&gt;&lt;titles&gt;&lt;title&gt;Bullies and victims in the peer ecology: four questions for psychologists and school professionals&lt;/title&gt;&lt;secondary-title&gt;School Psychology Review&lt;/secondary-title&gt;&lt;/titles&gt;&lt;periodical&gt;&lt;full-title&gt;School Psychology Review&lt;/full-title&gt;&lt;/periodical&gt;&lt;pages&gt;384-400&lt;/pages&gt;&lt;volume&gt;32&lt;/volume&gt;&lt;number&gt;3&lt;/number&gt;&lt;dates&gt;&lt;year&gt;2003&lt;/year&gt;&lt;/dates&gt;&lt;urls&gt;&lt;related-urls&gt;&lt;url&gt;http://courses.washington.edu/nurs509/bully/Peer%20Ecology.pdf&lt;/url&gt;&lt;/related-urls&gt;&lt;/urls&gt;&lt;/record&gt;&lt;/Cite&gt;&lt;/EndNote&gt;</w:instrText>
      </w:r>
      <w:r w:rsidR="008123FA" w:rsidRPr="00480421">
        <w:rPr>
          <w:rFonts w:ascii="Times New Roman" w:hAnsi="Times New Roman" w:cs="Times New Roman"/>
        </w:rPr>
        <w:fldChar w:fldCharType="separate"/>
      </w:r>
      <w:r w:rsidRPr="00480421">
        <w:rPr>
          <w:rFonts w:ascii="Times New Roman" w:hAnsi="Times New Roman" w:cs="Times New Roman"/>
          <w:noProof/>
        </w:rPr>
        <w:t>(</w:t>
      </w:r>
      <w:hyperlink w:anchor="_ENREF_11" w:tooltip="Rodkin, 2003 #50" w:history="1">
        <w:r w:rsidR="00AB421C" w:rsidRPr="00480421">
          <w:rPr>
            <w:rFonts w:ascii="Times New Roman" w:hAnsi="Times New Roman" w:cs="Times New Roman"/>
            <w:noProof/>
          </w:rPr>
          <w:t>Rodkin &amp; Hodges, 2003</w:t>
        </w:r>
      </w:hyperlink>
      <w:r w:rsidRPr="00480421">
        <w:rPr>
          <w:rFonts w:ascii="Times New Roman" w:hAnsi="Times New Roman" w:cs="Times New Roman"/>
          <w:noProof/>
        </w:rPr>
        <w:t>)</w:t>
      </w:r>
      <w:r w:rsidR="008123FA" w:rsidRPr="00480421">
        <w:rPr>
          <w:rFonts w:ascii="Times New Roman" w:hAnsi="Times New Roman" w:cs="Times New Roman"/>
        </w:rPr>
        <w:fldChar w:fldCharType="end"/>
      </w:r>
      <w:r w:rsidR="001652B9" w:rsidRPr="00480421">
        <w:rPr>
          <w:rFonts w:ascii="Times New Roman" w:hAnsi="Times New Roman" w:cs="Times New Roman"/>
        </w:rPr>
        <w:t>.</w:t>
      </w:r>
      <w:r w:rsidR="008123FA" w:rsidRPr="00480421">
        <w:rPr>
          <w:rFonts w:ascii="Times New Roman" w:hAnsi="Times New Roman" w:cs="Times New Roman"/>
        </w:rPr>
        <w:t xml:space="preserve"> </w:t>
      </w:r>
      <w:r w:rsidR="00890B47" w:rsidRPr="00480421">
        <w:rPr>
          <w:rFonts w:ascii="Times New Roman" w:hAnsi="Times New Roman" w:cs="Times New Roman"/>
        </w:rPr>
        <w:t xml:space="preserve">Those </w:t>
      </w:r>
      <w:r w:rsidR="008123FA" w:rsidRPr="00480421">
        <w:rPr>
          <w:rFonts w:ascii="Times New Roman" w:hAnsi="Times New Roman" w:cs="Times New Roman"/>
        </w:rPr>
        <w:t xml:space="preserve">involved with teenagers, either parenting them or teaching them, know how central the peer group becomes during these developing years. </w:t>
      </w:r>
      <w:r w:rsidR="00AC53F8" w:rsidRPr="00480421">
        <w:rPr>
          <w:rFonts w:ascii="Times New Roman" w:hAnsi="Times New Roman" w:cs="Times New Roman"/>
        </w:rPr>
        <w:t>Many have</w:t>
      </w:r>
      <w:r w:rsidR="008123FA" w:rsidRPr="00480421">
        <w:rPr>
          <w:rFonts w:ascii="Times New Roman" w:hAnsi="Times New Roman" w:cs="Times New Roman"/>
        </w:rPr>
        <w:t xml:space="preserve"> witnessed peer ecologies within schools that have negatively impacted on students, teachers and the learning environment.  When power imbalances occur within peer ecologies, two possible consequences that occur </w:t>
      </w:r>
      <w:r w:rsidR="001652B9" w:rsidRPr="00480421">
        <w:rPr>
          <w:rFonts w:ascii="Times New Roman" w:hAnsi="Times New Roman" w:cs="Times New Roman"/>
        </w:rPr>
        <w:t xml:space="preserve">are peer rejection and bullying </w:t>
      </w:r>
      <w:r w:rsidR="008123FA" w:rsidRPr="00480421">
        <w:rPr>
          <w:rFonts w:ascii="Times New Roman" w:hAnsi="Times New Roman" w:cs="Times New Roman"/>
        </w:rPr>
        <w:fldChar w:fldCharType="begin"/>
      </w:r>
      <w:r w:rsidR="008123FA" w:rsidRPr="00480421">
        <w:rPr>
          <w:rFonts w:ascii="Times New Roman" w:hAnsi="Times New Roman" w:cs="Times New Roman"/>
        </w:rPr>
        <w:instrText xml:space="preserve"> ADDIN EN.CITE &lt;EndNote&gt;&lt;Cite&gt;&lt;Author&gt;Carroll-Lind&lt;/Author&gt;&lt;Year&gt;2008&lt;/Year&gt;&lt;RecNum&gt;51&lt;/RecNum&gt;&lt;DisplayText&gt;(Carroll-Lind &amp;amp; Raskauskas, 2008)&lt;/DisplayText&gt;&lt;record&gt;&lt;rec-number&gt;51&lt;/rec-number&gt;&lt;foreign-keys&gt;&lt;key app="EN" db-id="0p9zzapvrrew09es2savsftz2tvvztwxvrtt"&gt;51&lt;/key&gt;&lt;/foreign-keys&gt;&lt;ref-type name="Standard"&gt;58&lt;/ref-type&gt;&lt;contributors&gt;&lt;authors&gt;&lt;author&gt;Carroll-Lind, Janis, &lt;/author&gt;&lt;author&gt;Raskauskas, Juliana&lt;/author&gt;&lt;/authors&gt;&lt;secondary-authors&gt;&lt;author&gt;St. George, A.,  Brown, S.,  &amp;amp; O&amp;apos;Neill, J.&lt;/author&gt;&lt;/secondary-authors&gt;&lt;/contributors&gt;&lt;titles&gt;&lt;title&gt;Peer ecologies: the influence of peers on learning and teaching&lt;/title&gt;&lt;secondary-title&gt;Facing the Big Questions in Teaching: Purpose, Power and Learning&lt;/secondary-title&gt;&lt;/titles&gt;&lt;pages&gt;99-109&lt;/pages&gt;&lt;section&gt;10&lt;/section&gt;&lt;dates&gt;&lt;year&gt;2008&lt;/year&gt;&lt;/dates&gt;&lt;pub-location&gt;South Melbourne, Australia&lt;/pub-location&gt;&lt;publisher&gt;Cengage Learning Australia Pty Ltd.&lt;/publisher&gt;&lt;urls&gt;&lt;/urls&gt;&lt;/record&gt;&lt;/Cite&gt;&lt;/EndNote&gt;</w:instrText>
      </w:r>
      <w:r w:rsidR="008123FA" w:rsidRPr="00480421">
        <w:rPr>
          <w:rFonts w:ascii="Times New Roman" w:hAnsi="Times New Roman" w:cs="Times New Roman"/>
        </w:rPr>
        <w:fldChar w:fldCharType="separate"/>
      </w:r>
      <w:r w:rsidR="008123FA" w:rsidRPr="00480421">
        <w:rPr>
          <w:rFonts w:ascii="Times New Roman" w:hAnsi="Times New Roman" w:cs="Times New Roman"/>
          <w:noProof/>
        </w:rPr>
        <w:t>(</w:t>
      </w:r>
      <w:hyperlink w:anchor="_ENREF_5" w:tooltip="Carroll-Lind, 2008 #51" w:history="1">
        <w:r w:rsidR="00AB421C" w:rsidRPr="00480421">
          <w:rPr>
            <w:rFonts w:ascii="Times New Roman" w:hAnsi="Times New Roman" w:cs="Times New Roman"/>
            <w:noProof/>
          </w:rPr>
          <w:t>Carroll-Lind &amp; Raskauskas, 2008</w:t>
        </w:r>
      </w:hyperlink>
      <w:r w:rsidR="008123FA" w:rsidRPr="00480421">
        <w:rPr>
          <w:rFonts w:ascii="Times New Roman" w:hAnsi="Times New Roman" w:cs="Times New Roman"/>
          <w:noProof/>
        </w:rPr>
        <w:t>)</w:t>
      </w:r>
      <w:r w:rsidR="008123FA" w:rsidRPr="00480421">
        <w:rPr>
          <w:rFonts w:ascii="Times New Roman" w:hAnsi="Times New Roman" w:cs="Times New Roman"/>
        </w:rPr>
        <w:fldChar w:fldCharType="end"/>
      </w:r>
      <w:r w:rsidR="001652B9" w:rsidRPr="00480421">
        <w:rPr>
          <w:rFonts w:ascii="Times New Roman" w:hAnsi="Times New Roman" w:cs="Times New Roman"/>
        </w:rPr>
        <w:t>.</w:t>
      </w:r>
      <w:r w:rsidR="00AF7628" w:rsidRPr="00480421">
        <w:rPr>
          <w:rFonts w:ascii="Times New Roman" w:hAnsi="Times New Roman" w:cs="Times New Roman"/>
        </w:rPr>
        <w:t xml:space="preserve"> When this occurs within classroom environments, the learning environment is negatively impacted.  </w:t>
      </w:r>
      <w:r w:rsidR="001D3796" w:rsidRPr="00480421">
        <w:rPr>
          <w:rFonts w:ascii="Times New Roman" w:hAnsi="Times New Roman" w:cs="Times New Roman"/>
        </w:rPr>
        <w:t>According to McFarland (2001</w:t>
      </w:r>
      <w:r w:rsidR="00BF7EAE" w:rsidRPr="00480421">
        <w:rPr>
          <w:rFonts w:ascii="Times New Roman" w:hAnsi="Times New Roman" w:cs="Times New Roman"/>
        </w:rPr>
        <w:t xml:space="preserve">, </w:t>
      </w:r>
      <w:r w:rsidR="00BF7EAE" w:rsidRPr="00480421">
        <w:rPr>
          <w:rFonts w:ascii="Times New Roman" w:hAnsi="Times New Roman" w:cs="Times New Roman"/>
          <w:noProof/>
        </w:rPr>
        <w:t xml:space="preserve">as cited in </w:t>
      </w:r>
      <w:hyperlink w:anchor="_ENREF_13" w:tooltip="Rodkin, 2003 #50" w:history="1">
        <w:r w:rsidR="00BF7EAE" w:rsidRPr="00480421">
          <w:rPr>
            <w:rFonts w:ascii="Times New Roman" w:hAnsi="Times New Roman" w:cs="Times New Roman"/>
            <w:noProof/>
          </w:rPr>
          <w:t>Rodkin &amp; Hodges, 2003</w:t>
        </w:r>
      </w:hyperlink>
      <w:r w:rsidR="001D3796" w:rsidRPr="00480421">
        <w:rPr>
          <w:rFonts w:ascii="Times New Roman" w:hAnsi="Times New Roman" w:cs="Times New Roman"/>
        </w:rPr>
        <w:t xml:space="preserve">), many students with advantaged positions in the peer ecology undermine classroom affairs whenever possible. </w:t>
      </w:r>
      <w:r w:rsidR="001D119C" w:rsidRPr="00480421">
        <w:rPr>
          <w:rFonts w:ascii="Times New Roman" w:hAnsi="Times New Roman" w:cs="Times New Roman"/>
        </w:rPr>
        <w:t>Children on the periphery of the peer ecology may also attempt to disrupt class activity as they try to fit into the dominant peer ecology.</w:t>
      </w:r>
    </w:p>
    <w:p w14:paraId="7620BA15" w14:textId="77777777" w:rsidR="001D3796" w:rsidRPr="00480421" w:rsidRDefault="001D3796" w:rsidP="00E17BC7">
      <w:pPr>
        <w:widowControl w:val="0"/>
        <w:autoSpaceDE w:val="0"/>
        <w:autoSpaceDN w:val="0"/>
        <w:adjustRightInd w:val="0"/>
        <w:spacing w:line="360" w:lineRule="auto"/>
        <w:ind w:right="-180"/>
        <w:rPr>
          <w:rFonts w:ascii="Times New Roman" w:hAnsi="Times New Roman" w:cs="Times New Roman"/>
        </w:rPr>
      </w:pPr>
    </w:p>
    <w:p w14:paraId="28FD3B1E" w14:textId="3366C084" w:rsidR="00513691" w:rsidRPr="00480421" w:rsidRDefault="00AC53F8" w:rsidP="00E17BC7">
      <w:pPr>
        <w:widowControl w:val="0"/>
        <w:autoSpaceDE w:val="0"/>
        <w:autoSpaceDN w:val="0"/>
        <w:adjustRightInd w:val="0"/>
        <w:spacing w:line="360" w:lineRule="auto"/>
        <w:ind w:right="-180"/>
        <w:rPr>
          <w:rFonts w:ascii="Times New Roman" w:hAnsi="Times New Roman" w:cs="Times New Roman"/>
        </w:rPr>
      </w:pPr>
      <w:r w:rsidRPr="00480421">
        <w:rPr>
          <w:rFonts w:ascii="Times New Roman" w:hAnsi="Times New Roman" w:cs="Times New Roman"/>
        </w:rPr>
        <w:t>Within school environments there exists</w:t>
      </w:r>
      <w:r w:rsidR="00AF7628" w:rsidRPr="00480421">
        <w:rPr>
          <w:rFonts w:ascii="Times New Roman" w:hAnsi="Times New Roman" w:cs="Times New Roman"/>
        </w:rPr>
        <w:t xml:space="preserve"> teachers </w:t>
      </w:r>
      <w:r w:rsidRPr="00480421">
        <w:rPr>
          <w:rFonts w:ascii="Times New Roman" w:hAnsi="Times New Roman" w:cs="Times New Roman"/>
        </w:rPr>
        <w:t xml:space="preserve">who </w:t>
      </w:r>
      <w:r w:rsidR="00AF7628" w:rsidRPr="00480421">
        <w:rPr>
          <w:rFonts w:ascii="Times New Roman" w:hAnsi="Times New Roman" w:cs="Times New Roman"/>
        </w:rPr>
        <w:t xml:space="preserve">do not have the skills and school management </w:t>
      </w:r>
      <w:r w:rsidRPr="00480421">
        <w:rPr>
          <w:rFonts w:ascii="Times New Roman" w:hAnsi="Times New Roman" w:cs="Times New Roman"/>
        </w:rPr>
        <w:t>teams</w:t>
      </w:r>
      <w:r w:rsidR="00327877" w:rsidRPr="00480421">
        <w:rPr>
          <w:rFonts w:ascii="Times New Roman" w:hAnsi="Times New Roman" w:cs="Times New Roman"/>
        </w:rPr>
        <w:t xml:space="preserve"> that</w:t>
      </w:r>
      <w:r w:rsidRPr="00480421">
        <w:rPr>
          <w:rFonts w:ascii="Times New Roman" w:hAnsi="Times New Roman" w:cs="Times New Roman"/>
        </w:rPr>
        <w:t xml:space="preserve"> do</w:t>
      </w:r>
      <w:r w:rsidR="00AF7628" w:rsidRPr="00480421">
        <w:rPr>
          <w:rFonts w:ascii="Times New Roman" w:hAnsi="Times New Roman" w:cs="Times New Roman"/>
        </w:rPr>
        <w:t xml:space="preserve"> not have the systems in place to effectively deal </w:t>
      </w:r>
      <w:r w:rsidRPr="00480421">
        <w:rPr>
          <w:rFonts w:ascii="Times New Roman" w:hAnsi="Times New Roman" w:cs="Times New Roman"/>
        </w:rPr>
        <w:t>the negative impact of peer ecologies</w:t>
      </w:r>
      <w:r w:rsidR="00AF7628" w:rsidRPr="00480421">
        <w:rPr>
          <w:rFonts w:ascii="Times New Roman" w:hAnsi="Times New Roman" w:cs="Times New Roman"/>
        </w:rPr>
        <w:t xml:space="preserve">. </w:t>
      </w:r>
      <w:proofErr w:type="spellStart"/>
      <w:r w:rsidR="009842C0" w:rsidRPr="00480421">
        <w:rPr>
          <w:rFonts w:ascii="Times New Roman" w:hAnsi="Times New Roman" w:cs="Times New Roman"/>
        </w:rPr>
        <w:t>Rodkin</w:t>
      </w:r>
      <w:proofErr w:type="spellEnd"/>
      <w:r w:rsidR="009842C0" w:rsidRPr="00480421">
        <w:rPr>
          <w:rFonts w:ascii="Times New Roman" w:hAnsi="Times New Roman" w:cs="Times New Roman"/>
        </w:rPr>
        <w:t xml:space="preserve"> and Hodges (2003) </w:t>
      </w:r>
      <w:proofErr w:type="gramStart"/>
      <w:r w:rsidR="009842C0" w:rsidRPr="00480421">
        <w:rPr>
          <w:rFonts w:ascii="Times New Roman" w:hAnsi="Times New Roman" w:cs="Times New Roman"/>
        </w:rPr>
        <w:t>emphasize that</w:t>
      </w:r>
      <w:proofErr w:type="gramEnd"/>
      <w:r w:rsidR="009842C0" w:rsidRPr="00480421">
        <w:rPr>
          <w:rFonts w:ascii="Times New Roman" w:hAnsi="Times New Roman" w:cs="Times New Roman"/>
        </w:rPr>
        <w:t xml:space="preserve"> “peer ecologies do not include adults, but can affect and be affected by them. Teachers</w:t>
      </w:r>
      <w:r w:rsidR="00513691" w:rsidRPr="00480421">
        <w:rPr>
          <w:rFonts w:ascii="Times New Roman" w:hAnsi="Times New Roman" w:cs="Times New Roman"/>
        </w:rPr>
        <w:t xml:space="preserve"> lie just outside of the peer ecology and help shape, intentionally or un</w:t>
      </w:r>
      <w:r w:rsidR="001652B9" w:rsidRPr="00480421">
        <w:rPr>
          <w:rFonts w:ascii="Times New Roman" w:hAnsi="Times New Roman" w:cs="Times New Roman"/>
        </w:rPr>
        <w:t>intentionally, the peer ecology</w:t>
      </w:r>
      <w:r w:rsidR="001D119C" w:rsidRPr="00480421">
        <w:rPr>
          <w:rFonts w:ascii="Times New Roman" w:hAnsi="Times New Roman" w:cs="Times New Roman"/>
        </w:rPr>
        <w:t>” (p. 385).</w:t>
      </w:r>
      <w:r w:rsidR="00BF7EAE" w:rsidRPr="00480421">
        <w:rPr>
          <w:rFonts w:ascii="Times New Roman" w:hAnsi="Times New Roman" w:cs="Times New Roman"/>
        </w:rPr>
        <w:t xml:space="preserve"> </w:t>
      </w:r>
      <w:r w:rsidR="00513691" w:rsidRPr="00480421">
        <w:rPr>
          <w:rFonts w:ascii="Times New Roman" w:hAnsi="Times New Roman" w:cs="Times New Roman"/>
        </w:rPr>
        <w:t>The little research that exists on the role of the teacher in bullying and victimization indicates that many teachers may not be realizing their potential in this area. Teachers often seem unaware of aggression among their students, or ar</w:t>
      </w:r>
      <w:r w:rsidR="001652B9" w:rsidRPr="00480421">
        <w:rPr>
          <w:rFonts w:ascii="Times New Roman" w:hAnsi="Times New Roman" w:cs="Times New Roman"/>
        </w:rPr>
        <w:t>e overwhelmed by its prevalence</w:t>
      </w:r>
      <w:r w:rsidR="00513691" w:rsidRPr="00480421">
        <w:rPr>
          <w:rFonts w:ascii="Times New Roman" w:hAnsi="Times New Roman" w:cs="Times New Roman"/>
        </w:rPr>
        <w:t xml:space="preserve"> </w:t>
      </w:r>
      <w:r w:rsidR="00513691" w:rsidRPr="00480421">
        <w:rPr>
          <w:rFonts w:ascii="Times New Roman" w:hAnsi="Times New Roman" w:cs="Times New Roman"/>
        </w:rPr>
        <w:fldChar w:fldCharType="begin"/>
      </w:r>
      <w:r w:rsidR="00513691" w:rsidRPr="00480421">
        <w:rPr>
          <w:rFonts w:ascii="Times New Roman" w:hAnsi="Times New Roman" w:cs="Times New Roman"/>
        </w:rPr>
        <w:instrText xml:space="preserve"> ADDIN EN.CITE &lt;EndNote&gt;&lt;Cite&gt;&lt;Author&gt;Rodkin&lt;/Author&gt;&lt;Year&gt;2003&lt;/Year&gt;&lt;RecNum&gt;50&lt;/RecNum&gt;&lt;DisplayText&gt;(Rodkin &amp;amp; Hodges, 2003)&lt;/DisplayText&gt;&lt;record&gt;&lt;rec-number&gt;50&lt;/rec-number&gt;&lt;foreign-keys&gt;&lt;key app="EN" db-id="0p9zzapvrrew09es2savsftz2tvvztwxvrtt"&gt;50&lt;/key&gt;&lt;/foreign-keys&gt;&lt;ref-type name="Journal Article"&gt;17&lt;/ref-type&gt;&lt;contributors&gt;&lt;authors&gt;&lt;author&gt;Rodkin, P.C., &lt;/author&gt;&lt;author&gt;Hodges, E.V., &lt;/author&gt;&lt;/authors&gt;&lt;/contributors&gt;&lt;titles&gt;&lt;title&gt;Bullies and victims in the peer ecology: four questions for psychologists and school professionals&lt;/title&gt;&lt;secondary-title&gt;School Psychology Review&lt;/secondary-title&gt;&lt;/titles&gt;&lt;periodical&gt;&lt;full-title&gt;School Psychology Review&lt;/full-title&gt;&lt;/periodical&gt;&lt;pages&gt;384-400&lt;/pages&gt;&lt;volume&gt;32&lt;/volume&gt;&lt;number&gt;3&lt;/number&gt;&lt;dates&gt;&lt;year&gt;2003&lt;/year&gt;&lt;/dates&gt;&lt;urls&gt;&lt;related-urls&gt;&lt;url&gt;http://courses.washington.edu/nurs509/bully/Peer%20Ecology.pdf&lt;/url&gt;&lt;/related-urls&gt;&lt;/urls&gt;&lt;/record&gt;&lt;/Cite&gt;&lt;/EndNote&gt;</w:instrText>
      </w:r>
      <w:r w:rsidR="00513691" w:rsidRPr="00480421">
        <w:rPr>
          <w:rFonts w:ascii="Times New Roman" w:hAnsi="Times New Roman" w:cs="Times New Roman"/>
        </w:rPr>
        <w:fldChar w:fldCharType="separate"/>
      </w:r>
      <w:r w:rsidR="00513691" w:rsidRPr="00480421">
        <w:rPr>
          <w:rFonts w:ascii="Times New Roman" w:hAnsi="Times New Roman" w:cs="Times New Roman"/>
          <w:noProof/>
        </w:rPr>
        <w:t>(</w:t>
      </w:r>
      <w:hyperlink w:anchor="_ENREF_11" w:tooltip="Rodkin, 2003 #50" w:history="1">
        <w:r w:rsidR="00AB421C" w:rsidRPr="00480421">
          <w:rPr>
            <w:rFonts w:ascii="Times New Roman" w:hAnsi="Times New Roman" w:cs="Times New Roman"/>
            <w:noProof/>
          </w:rPr>
          <w:t>Rodkin &amp; Hodges, 2003</w:t>
        </w:r>
      </w:hyperlink>
      <w:r w:rsidR="00513691" w:rsidRPr="00480421">
        <w:rPr>
          <w:rFonts w:ascii="Times New Roman" w:hAnsi="Times New Roman" w:cs="Times New Roman"/>
          <w:noProof/>
        </w:rPr>
        <w:t>)</w:t>
      </w:r>
      <w:r w:rsidR="00513691" w:rsidRPr="00480421">
        <w:rPr>
          <w:rFonts w:ascii="Times New Roman" w:hAnsi="Times New Roman" w:cs="Times New Roman"/>
        </w:rPr>
        <w:fldChar w:fldCharType="end"/>
      </w:r>
      <w:r w:rsidR="001652B9" w:rsidRPr="00480421">
        <w:rPr>
          <w:rFonts w:ascii="Times New Roman" w:hAnsi="Times New Roman" w:cs="Times New Roman"/>
        </w:rPr>
        <w:t>.</w:t>
      </w:r>
    </w:p>
    <w:p w14:paraId="6E53DB3B" w14:textId="77777777" w:rsidR="00AC53F8" w:rsidRPr="00480421" w:rsidRDefault="00AC53F8" w:rsidP="00E17BC7">
      <w:pPr>
        <w:widowControl w:val="0"/>
        <w:autoSpaceDE w:val="0"/>
        <w:autoSpaceDN w:val="0"/>
        <w:adjustRightInd w:val="0"/>
        <w:spacing w:line="360" w:lineRule="auto"/>
        <w:ind w:right="-180"/>
        <w:rPr>
          <w:rFonts w:ascii="Times New Roman" w:hAnsi="Times New Roman" w:cs="Times New Roman"/>
        </w:rPr>
      </w:pPr>
    </w:p>
    <w:p w14:paraId="74CA6120" w14:textId="109F7FCB" w:rsidR="00304D85" w:rsidRPr="00480421" w:rsidRDefault="00304D85" w:rsidP="00304D85">
      <w:pPr>
        <w:spacing w:line="360" w:lineRule="auto"/>
        <w:ind w:right="-180"/>
        <w:rPr>
          <w:rFonts w:ascii="Times New Roman" w:hAnsi="Times New Roman" w:cs="Times New Roman"/>
          <w:b/>
        </w:rPr>
      </w:pPr>
      <w:r w:rsidRPr="00480421">
        <w:rPr>
          <w:rFonts w:ascii="Times New Roman" w:hAnsi="Times New Roman" w:cs="Times New Roman"/>
          <w:b/>
        </w:rPr>
        <w:t>Purpose of this Review</w:t>
      </w:r>
    </w:p>
    <w:p w14:paraId="220E53AE" w14:textId="77777777" w:rsidR="00AC53F8" w:rsidRPr="00480421" w:rsidRDefault="00AC53F8" w:rsidP="00304D85">
      <w:pPr>
        <w:spacing w:line="360" w:lineRule="auto"/>
        <w:ind w:right="-180"/>
        <w:rPr>
          <w:rFonts w:ascii="Times New Roman" w:hAnsi="Times New Roman" w:cs="Times New Roman"/>
          <w:b/>
        </w:rPr>
      </w:pPr>
    </w:p>
    <w:p w14:paraId="7BF59341" w14:textId="416B7237" w:rsidR="00AC53F8" w:rsidRPr="00480421" w:rsidRDefault="00F90949" w:rsidP="00AC53F8">
      <w:pPr>
        <w:widowControl w:val="0"/>
        <w:autoSpaceDE w:val="0"/>
        <w:autoSpaceDN w:val="0"/>
        <w:adjustRightInd w:val="0"/>
        <w:spacing w:after="320" w:line="360" w:lineRule="auto"/>
        <w:rPr>
          <w:rFonts w:ascii="Times New Roman" w:hAnsi="Times New Roman" w:cs="Times New Roman"/>
        </w:rPr>
      </w:pPr>
      <w:r w:rsidRPr="00480421">
        <w:rPr>
          <w:rFonts w:ascii="Times New Roman" w:hAnsi="Times New Roman" w:cs="Times New Roman"/>
        </w:rPr>
        <w:t>The purpose o</w:t>
      </w:r>
      <w:r w:rsidR="00A0714F" w:rsidRPr="00480421">
        <w:rPr>
          <w:rFonts w:ascii="Times New Roman" w:hAnsi="Times New Roman" w:cs="Times New Roman"/>
        </w:rPr>
        <w:t xml:space="preserve">f this review is to examine </w:t>
      </w:r>
      <w:r w:rsidR="00BA0AF3" w:rsidRPr="00480421">
        <w:rPr>
          <w:rFonts w:ascii="Times New Roman" w:hAnsi="Times New Roman" w:cs="Times New Roman"/>
        </w:rPr>
        <w:t>how blended learning can meet needs of disenfranchised groups and can encourage positive peer ecologies. This review will, at the same time,</w:t>
      </w:r>
      <w:r w:rsidRPr="00480421">
        <w:rPr>
          <w:rFonts w:ascii="Times New Roman" w:hAnsi="Times New Roman" w:cs="Times New Roman"/>
        </w:rPr>
        <w:t xml:space="preserve"> </w:t>
      </w:r>
      <w:r w:rsidR="00BA0AF3" w:rsidRPr="00480421">
        <w:rPr>
          <w:rFonts w:ascii="Times New Roman" w:hAnsi="Times New Roman" w:cs="Times New Roman"/>
        </w:rPr>
        <w:t xml:space="preserve">address how online and blended environments can be used ineffectively and can actually further disadvantage members of peer groups.  It is important to be aware of these issues in order to design effective blended learning environments.  In conclusion, this review will </w:t>
      </w:r>
      <w:r w:rsidR="00794CEC" w:rsidRPr="00480421">
        <w:rPr>
          <w:rFonts w:ascii="Times New Roman" w:hAnsi="Times New Roman" w:cs="Times New Roman"/>
        </w:rPr>
        <w:t xml:space="preserve">briefly address the reality that online learning environments are continually evolving </w:t>
      </w:r>
      <w:r w:rsidR="00327877" w:rsidRPr="00480421">
        <w:rPr>
          <w:rFonts w:ascii="Times New Roman" w:hAnsi="Times New Roman" w:cs="Times New Roman"/>
        </w:rPr>
        <w:t>with advances in technology. B</w:t>
      </w:r>
      <w:r w:rsidR="00794CEC" w:rsidRPr="00480421">
        <w:rPr>
          <w:rFonts w:ascii="Times New Roman" w:hAnsi="Times New Roman" w:cs="Times New Roman"/>
        </w:rPr>
        <w:t xml:space="preserve">lended learning environments will </w:t>
      </w:r>
      <w:r w:rsidR="00A44E69" w:rsidRPr="00480421">
        <w:rPr>
          <w:rFonts w:ascii="Times New Roman" w:hAnsi="Times New Roman" w:cs="Times New Roman"/>
        </w:rPr>
        <w:t xml:space="preserve">also </w:t>
      </w:r>
      <w:r w:rsidR="00794CEC" w:rsidRPr="00480421">
        <w:rPr>
          <w:rFonts w:ascii="Times New Roman" w:hAnsi="Times New Roman" w:cs="Times New Roman"/>
        </w:rPr>
        <w:t>need to remain flexible and evolve.</w:t>
      </w:r>
    </w:p>
    <w:p w14:paraId="651CF892" w14:textId="54B5ADB0" w:rsidR="0039119E" w:rsidRPr="00480421" w:rsidRDefault="006542EB" w:rsidP="001D119C">
      <w:pPr>
        <w:widowControl w:val="0"/>
        <w:autoSpaceDE w:val="0"/>
        <w:autoSpaceDN w:val="0"/>
        <w:adjustRightInd w:val="0"/>
        <w:spacing w:after="320" w:line="360" w:lineRule="auto"/>
        <w:rPr>
          <w:rFonts w:ascii="Times New Roman" w:hAnsi="Times New Roman" w:cs="Times New Roman"/>
        </w:rPr>
      </w:pPr>
      <w:r w:rsidRPr="00480421">
        <w:rPr>
          <w:rFonts w:ascii="Times New Roman" w:hAnsi="Times New Roman" w:cs="Times New Roman"/>
        </w:rPr>
        <w:t>There are varying definitions of blended learning and community.  In this review blended learning is defined as “a hybrid of classroom and online learning that includes some of the conveniences of online courses without the comple</w:t>
      </w:r>
      <w:r w:rsidR="00A44E69" w:rsidRPr="00480421">
        <w:rPr>
          <w:rFonts w:ascii="Times New Roman" w:hAnsi="Times New Roman" w:cs="Times New Roman"/>
        </w:rPr>
        <w:t>te loss of face-to-face contact</w:t>
      </w:r>
      <w:r w:rsidRPr="00480421">
        <w:rPr>
          <w:rFonts w:ascii="Times New Roman" w:hAnsi="Times New Roman" w:cs="Times New Roman"/>
        </w:rPr>
        <w:t xml:space="preserve">” </w:t>
      </w:r>
      <w:r w:rsidR="001C3964" w:rsidRPr="00480421">
        <w:rPr>
          <w:rFonts w:ascii="Times New Roman" w:hAnsi="Times New Roman" w:cs="Times New Roman"/>
        </w:rPr>
        <w:fldChar w:fldCharType="begin"/>
      </w:r>
      <w:r w:rsidR="001C3964" w:rsidRPr="00480421">
        <w:rPr>
          <w:rFonts w:ascii="Times New Roman" w:hAnsi="Times New Roman" w:cs="Times New Roman"/>
        </w:rPr>
        <w:instrText xml:space="preserve"> ADDIN EN.CITE &lt;EndNote&gt;&lt;Cite&gt;&lt;Author&gt;Rovai&lt;/Author&gt;&lt;Year&gt;2004&lt;/Year&gt;&lt;RecNum&gt;87&lt;/RecNum&gt;&lt;Pages&gt;1&lt;/Pages&gt;&lt;DisplayText&gt;(Rovai &amp;amp; Jordan, 2004, p. 1)&lt;/DisplayText&gt;&lt;record&gt;&lt;rec-number&gt;87&lt;/rec-number&gt;&lt;foreign-keys&gt;&lt;key app="EN" db-id="0p9zzapvrrew09es2savsftz2tvvztwxvrtt"&gt;87&lt;/key&gt;&lt;/foreign-keys&gt;&lt;ref-type name="Journal Article"&gt;17&lt;/ref-type&gt;&lt;contributors&gt;&lt;authors&gt;&lt;author&gt;Rovai, A. P., &lt;/author&gt;&lt;author&gt;Jordan, H. M. &lt;/author&gt;&lt;/authors&gt;&lt;/contributors&gt;&lt;titles&gt;&lt;title&gt;Blended learning and sense of community: A comparative analysis with traditional and fully online graduate courses&lt;/title&gt;&lt;secondary-title&gt;International Review of Research in Open and Distance Learning&lt;/secondary-title&gt;&lt;/titles&gt;&lt;periodical&gt;&lt;full-title&gt;International Review of Research in Open and Distance Learning&lt;/full-title&gt;&lt;/periodical&gt;&lt;pages&gt;1-13&lt;/pages&gt;&lt;volume&gt;5&lt;/volume&gt;&lt;number&gt;2&lt;/number&gt;&lt;dates&gt;&lt;year&gt;2004&lt;/year&gt;&lt;/dates&gt;&lt;urls&gt;&lt;related-urls&gt;&lt;url&gt;http://www.irrodl.org/index.php/irrodl/article/view/192/795&lt;/url&gt;&lt;/related-urls&gt;&lt;/urls&gt;&lt;/record&gt;&lt;/Cite&gt;&lt;/EndNote&gt;</w:instrText>
      </w:r>
      <w:r w:rsidR="001C3964" w:rsidRPr="00480421">
        <w:rPr>
          <w:rFonts w:ascii="Times New Roman" w:hAnsi="Times New Roman" w:cs="Times New Roman"/>
        </w:rPr>
        <w:fldChar w:fldCharType="separate"/>
      </w:r>
      <w:r w:rsidR="001C3964" w:rsidRPr="00480421">
        <w:rPr>
          <w:rFonts w:ascii="Times New Roman" w:hAnsi="Times New Roman" w:cs="Times New Roman"/>
          <w:noProof/>
        </w:rPr>
        <w:t>(</w:t>
      </w:r>
      <w:hyperlink w:anchor="_ENREF_13" w:tooltip="Rovai, 2004 #87" w:history="1">
        <w:r w:rsidR="00AB421C" w:rsidRPr="00480421">
          <w:rPr>
            <w:rFonts w:ascii="Times New Roman" w:hAnsi="Times New Roman" w:cs="Times New Roman"/>
            <w:noProof/>
          </w:rPr>
          <w:t>Rovai &amp; Jordan, 2004, p. 1</w:t>
        </w:r>
      </w:hyperlink>
      <w:r w:rsidR="001C3964" w:rsidRPr="00480421">
        <w:rPr>
          <w:rFonts w:ascii="Times New Roman" w:hAnsi="Times New Roman" w:cs="Times New Roman"/>
          <w:noProof/>
        </w:rPr>
        <w:t>)</w:t>
      </w:r>
      <w:r w:rsidR="001C3964" w:rsidRPr="00480421">
        <w:rPr>
          <w:rFonts w:ascii="Times New Roman" w:hAnsi="Times New Roman" w:cs="Times New Roman"/>
        </w:rPr>
        <w:fldChar w:fldCharType="end"/>
      </w:r>
      <w:r w:rsidR="00A44E69" w:rsidRPr="00480421">
        <w:rPr>
          <w:rFonts w:ascii="Times New Roman" w:hAnsi="Times New Roman" w:cs="Times New Roman"/>
        </w:rPr>
        <w:t>. Community is defined as</w:t>
      </w:r>
      <w:r w:rsidR="00AC53F8" w:rsidRPr="00480421">
        <w:rPr>
          <w:rFonts w:ascii="Times New Roman" w:hAnsi="Times New Roman" w:cs="Times New Roman"/>
        </w:rPr>
        <w:t xml:space="preserve"> </w:t>
      </w:r>
      <w:r w:rsidR="001C3964" w:rsidRPr="00480421">
        <w:rPr>
          <w:rFonts w:ascii="Times New Roman" w:hAnsi="Times New Roman" w:cs="Times New Roman"/>
        </w:rPr>
        <w:t>“a feeling that members have of belonging, a feeling that members matter to one another and to the group, and a shared faith that members’ needs will be met through t</w:t>
      </w:r>
      <w:r w:rsidR="00AC53F8" w:rsidRPr="00480421">
        <w:rPr>
          <w:rFonts w:ascii="Times New Roman" w:hAnsi="Times New Roman" w:cs="Times New Roman"/>
        </w:rPr>
        <w:t>heir commitment to be together”</w:t>
      </w:r>
      <w:r w:rsidR="00A44E69" w:rsidRPr="00480421">
        <w:rPr>
          <w:rFonts w:ascii="Times New Roman" w:hAnsi="Times New Roman" w:cs="Times New Roman"/>
        </w:rPr>
        <w:t xml:space="preserve"> </w:t>
      </w:r>
      <w:r w:rsidR="00A44E69" w:rsidRPr="00480421">
        <w:rPr>
          <w:rFonts w:ascii="Times New Roman" w:hAnsi="Times New Roman" w:cs="Times New Roman"/>
        </w:rPr>
        <w:fldChar w:fldCharType="begin"/>
      </w:r>
      <w:r w:rsidR="009273DC" w:rsidRPr="00480421">
        <w:rPr>
          <w:rFonts w:ascii="Times New Roman" w:hAnsi="Times New Roman" w:cs="Times New Roman"/>
        </w:rPr>
        <w:instrText xml:space="preserve"> ADDIN EN.CITE &lt;EndNote&gt;&lt;Cite&gt;&lt;Author&gt;Rovai&lt;/Author&gt;&lt;Year&gt;2004&lt;/Year&gt;&lt;RecNum&gt;87&lt;/RecNum&gt;&lt;Prefix&gt;McMillan and Chavis 1986`, as cited in &lt;/Prefix&gt;&lt;Suffix&gt; &lt;/Suffix&gt;&lt;Pages&gt;3&lt;/Pages&gt;&lt;DisplayText&gt;(McMillan and Chavis 1986, as cited in Rovai &amp;amp; Jordan, 2004, p. 3)&lt;/DisplayText&gt;&lt;record&gt;&lt;rec-number&gt;87&lt;/rec-number&gt;&lt;foreign-keys&gt;&lt;key app="EN" db-id="0p9zzapvrrew09es2savsftz2tvvztwxvrtt"&gt;87&lt;/key&gt;&lt;/foreign-keys&gt;&lt;ref-type name="Journal Article"&gt;17&lt;/ref-type&gt;&lt;contributors&gt;&lt;authors&gt;&lt;author&gt;Rovai, A. P., &lt;/author&gt;&lt;author&gt;Jordan, H. M. &lt;/author&gt;&lt;/authors&gt;&lt;/contributors&gt;&lt;titles&gt;&lt;title&gt;Blended learning and sense of community: A comparative analysis with traditional and fully online graduate courses&lt;/title&gt;&lt;secondary-title&gt;International Review of Research in Open and Distance Learning&lt;/secondary-title&gt;&lt;/titles&gt;&lt;periodical&gt;&lt;full-title&gt;International Review of Research in Open and Distance Learning&lt;/full-title&gt;&lt;/periodical&gt;&lt;pages&gt;1-13&lt;/pages&gt;&lt;volume&gt;5&lt;/volume&gt;&lt;number&gt;2&lt;/number&gt;&lt;dates&gt;&lt;year&gt;2004&lt;/year&gt;&lt;/dates&gt;&lt;urls&gt;&lt;related-urls&gt;&lt;url&gt;http://www.irrodl.org/index.php/irrodl/article/view/192/795&lt;/url&gt;&lt;/related-urls&gt;&lt;/urls&gt;&lt;/record&gt;&lt;/Cite&gt;&lt;/EndNote&gt;</w:instrText>
      </w:r>
      <w:r w:rsidR="00A44E69" w:rsidRPr="00480421">
        <w:rPr>
          <w:rFonts w:ascii="Times New Roman" w:hAnsi="Times New Roman" w:cs="Times New Roman"/>
        </w:rPr>
        <w:fldChar w:fldCharType="separate"/>
      </w:r>
      <w:r w:rsidR="009273DC" w:rsidRPr="00480421">
        <w:rPr>
          <w:rFonts w:ascii="Times New Roman" w:hAnsi="Times New Roman" w:cs="Times New Roman"/>
          <w:noProof/>
        </w:rPr>
        <w:t>(</w:t>
      </w:r>
      <w:hyperlink w:anchor="_ENREF_13" w:tooltip="Rovai, 2004 #87" w:history="1">
        <w:r w:rsidR="00AB421C" w:rsidRPr="00480421">
          <w:rPr>
            <w:rFonts w:ascii="Times New Roman" w:hAnsi="Times New Roman" w:cs="Times New Roman"/>
            <w:noProof/>
          </w:rPr>
          <w:t>McMillan and Chavis 1986, as cited in Rovai &amp; Jordan, 2004, p. 3</w:t>
        </w:r>
      </w:hyperlink>
      <w:r w:rsidR="009273DC" w:rsidRPr="00480421">
        <w:rPr>
          <w:rFonts w:ascii="Times New Roman" w:hAnsi="Times New Roman" w:cs="Times New Roman"/>
          <w:noProof/>
        </w:rPr>
        <w:t>)</w:t>
      </w:r>
      <w:r w:rsidR="00A44E69" w:rsidRPr="00480421">
        <w:rPr>
          <w:rFonts w:ascii="Times New Roman" w:hAnsi="Times New Roman" w:cs="Times New Roman"/>
        </w:rPr>
        <w:fldChar w:fldCharType="end"/>
      </w:r>
      <w:r w:rsidR="00AC53F8" w:rsidRPr="00480421">
        <w:rPr>
          <w:rFonts w:ascii="Times New Roman" w:hAnsi="Times New Roman" w:cs="Times New Roman"/>
        </w:rPr>
        <w:t xml:space="preserve">. </w:t>
      </w:r>
    </w:p>
    <w:p w14:paraId="2378D6B4" w14:textId="39E31375" w:rsidR="0039119E" w:rsidRPr="00480421" w:rsidRDefault="00BF7EAE" w:rsidP="00E17BC7">
      <w:pPr>
        <w:spacing w:line="360" w:lineRule="auto"/>
        <w:ind w:right="-180"/>
        <w:rPr>
          <w:rFonts w:ascii="Times New Roman" w:hAnsi="Times New Roman" w:cs="Times New Roman"/>
          <w:b/>
        </w:rPr>
      </w:pPr>
      <w:r w:rsidRPr="00480421">
        <w:rPr>
          <w:rFonts w:ascii="Times New Roman" w:hAnsi="Times New Roman" w:cs="Times New Roman"/>
          <w:b/>
        </w:rPr>
        <w:t>Research</w:t>
      </w:r>
      <w:r w:rsidR="0039119E" w:rsidRPr="00480421">
        <w:rPr>
          <w:rFonts w:ascii="Times New Roman" w:hAnsi="Times New Roman" w:cs="Times New Roman"/>
          <w:b/>
        </w:rPr>
        <w:t xml:space="preserve"> Questions</w:t>
      </w:r>
    </w:p>
    <w:p w14:paraId="6DD16CD0" w14:textId="77777777" w:rsidR="0039119E" w:rsidRPr="00480421" w:rsidRDefault="0039119E" w:rsidP="00E17BC7">
      <w:pPr>
        <w:spacing w:line="360" w:lineRule="auto"/>
        <w:ind w:right="-180"/>
        <w:rPr>
          <w:rFonts w:ascii="Times New Roman" w:hAnsi="Times New Roman" w:cs="Times New Roman"/>
        </w:rPr>
      </w:pPr>
    </w:p>
    <w:p w14:paraId="27CF3E59" w14:textId="77777777" w:rsidR="00E60464" w:rsidRPr="00480421" w:rsidRDefault="00E60464" w:rsidP="00E17BC7">
      <w:pPr>
        <w:pStyle w:val="Default"/>
        <w:numPr>
          <w:ilvl w:val="0"/>
          <w:numId w:val="1"/>
        </w:numPr>
        <w:spacing w:line="360" w:lineRule="auto"/>
        <w:ind w:right="-180"/>
        <w:rPr>
          <w:rFonts w:ascii="Times New Roman" w:hAnsi="Times New Roman" w:cs="Times New Roman"/>
          <w:bCs/>
          <w:color w:val="auto"/>
        </w:rPr>
      </w:pPr>
      <w:r w:rsidRPr="00480421">
        <w:rPr>
          <w:rFonts w:ascii="Times New Roman" w:hAnsi="Times New Roman" w:cs="Times New Roman"/>
          <w:color w:val="auto"/>
        </w:rPr>
        <w:t>How can the needs of disenfranchised groups in classrooms be addressed by incorporating blended learning into classroom environments?</w:t>
      </w:r>
    </w:p>
    <w:p w14:paraId="0DB37B62" w14:textId="1EE450D3" w:rsidR="00735716" w:rsidRPr="00480421" w:rsidRDefault="005F0BD7" w:rsidP="00E17BC7">
      <w:pPr>
        <w:pStyle w:val="Default"/>
        <w:numPr>
          <w:ilvl w:val="0"/>
          <w:numId w:val="1"/>
        </w:numPr>
        <w:spacing w:line="360" w:lineRule="auto"/>
        <w:ind w:right="-180"/>
        <w:rPr>
          <w:rFonts w:ascii="Times New Roman" w:hAnsi="Times New Roman" w:cs="Times New Roman"/>
          <w:bCs/>
          <w:color w:val="auto"/>
        </w:rPr>
      </w:pPr>
      <w:r w:rsidRPr="00480421">
        <w:rPr>
          <w:rFonts w:ascii="Times New Roman" w:hAnsi="Times New Roman" w:cs="Times New Roman"/>
          <w:bCs/>
          <w:color w:val="auto"/>
        </w:rPr>
        <w:t>How can blended learning environments be designed to encourage positive peer ecologies?</w:t>
      </w:r>
    </w:p>
    <w:p w14:paraId="39912689" w14:textId="77777777" w:rsidR="00735716" w:rsidRPr="00480421" w:rsidRDefault="00735716" w:rsidP="00E17BC7">
      <w:pPr>
        <w:pStyle w:val="Default"/>
        <w:spacing w:line="360" w:lineRule="auto"/>
        <w:ind w:right="-180"/>
        <w:rPr>
          <w:rFonts w:ascii="Times New Roman" w:hAnsi="Times New Roman" w:cs="Times New Roman"/>
          <w:bCs/>
          <w:color w:val="auto"/>
        </w:rPr>
      </w:pPr>
    </w:p>
    <w:p w14:paraId="0CC2CD2C" w14:textId="2573B860" w:rsidR="00FF7AE2" w:rsidRPr="00480421" w:rsidRDefault="00E60464" w:rsidP="00E17BC7">
      <w:pPr>
        <w:pStyle w:val="Default"/>
        <w:spacing w:line="360" w:lineRule="auto"/>
        <w:ind w:right="-180"/>
        <w:rPr>
          <w:rFonts w:ascii="Times New Roman" w:hAnsi="Times New Roman" w:cs="Times New Roman"/>
          <w:b/>
          <w:bCs/>
          <w:color w:val="auto"/>
          <w:sz w:val="28"/>
          <w:szCs w:val="28"/>
        </w:rPr>
      </w:pPr>
      <w:r w:rsidRPr="00480421">
        <w:rPr>
          <w:rFonts w:ascii="Times New Roman" w:hAnsi="Times New Roman" w:cs="Times New Roman"/>
          <w:b/>
          <w:color w:val="auto"/>
          <w:sz w:val="28"/>
          <w:szCs w:val="28"/>
        </w:rPr>
        <w:lastRenderedPageBreak/>
        <w:t>How can the needs of disenfranchised groups in classrooms be addressed by incorporating blended learning into classroom environments?</w:t>
      </w:r>
      <w:r w:rsidRPr="00480421">
        <w:rPr>
          <w:rFonts w:ascii="Times New Roman" w:hAnsi="Times New Roman" w:cs="Times New Roman"/>
          <w:b/>
          <w:bCs/>
          <w:color w:val="auto"/>
          <w:sz w:val="28"/>
          <w:szCs w:val="28"/>
        </w:rPr>
        <w:t xml:space="preserve"> </w:t>
      </w:r>
    </w:p>
    <w:p w14:paraId="6A0D2A4F" w14:textId="77777777" w:rsidR="00FF7AE2" w:rsidRPr="00480421" w:rsidRDefault="00FF7AE2" w:rsidP="00E17BC7">
      <w:pPr>
        <w:pStyle w:val="Default"/>
        <w:spacing w:line="360" w:lineRule="auto"/>
        <w:ind w:right="-180"/>
        <w:rPr>
          <w:rFonts w:ascii="Times New Roman" w:hAnsi="Times New Roman" w:cs="Times New Roman"/>
          <w:bCs/>
          <w:color w:val="auto"/>
        </w:rPr>
      </w:pPr>
    </w:p>
    <w:p w14:paraId="161D093F" w14:textId="4A86BB59" w:rsidR="00FF7AE2" w:rsidRPr="00480421" w:rsidRDefault="008E4B72" w:rsidP="00A90A4F">
      <w:pPr>
        <w:spacing w:line="360" w:lineRule="auto"/>
        <w:ind w:right="-180"/>
        <w:outlineLvl w:val="0"/>
        <w:rPr>
          <w:rFonts w:ascii="Times New Roman" w:hAnsi="Times New Roman" w:cs="Times New Roman"/>
          <w:b/>
        </w:rPr>
      </w:pPr>
      <w:r w:rsidRPr="00480421">
        <w:rPr>
          <w:rFonts w:ascii="Times New Roman" w:hAnsi="Times New Roman" w:cs="Times New Roman"/>
          <w:b/>
        </w:rPr>
        <w:t>Giving All Students a Voice in a Democratic Classroom</w:t>
      </w:r>
    </w:p>
    <w:p w14:paraId="198626AF" w14:textId="77777777" w:rsidR="000354FF" w:rsidRPr="00480421" w:rsidRDefault="000354FF" w:rsidP="000354FF">
      <w:pPr>
        <w:pStyle w:val="ListParagraph"/>
        <w:spacing w:line="360" w:lineRule="auto"/>
        <w:ind w:right="-180"/>
        <w:outlineLvl w:val="0"/>
        <w:rPr>
          <w:rFonts w:ascii="Times New Roman" w:hAnsi="Times New Roman" w:cs="Times New Roman"/>
          <w:b/>
        </w:rPr>
      </w:pPr>
    </w:p>
    <w:p w14:paraId="546F72A3" w14:textId="192683BC" w:rsidR="008E4B72" w:rsidRPr="00480421" w:rsidRDefault="006C44B7" w:rsidP="00E17BC7">
      <w:pPr>
        <w:spacing w:line="360" w:lineRule="auto"/>
        <w:ind w:right="-180"/>
        <w:outlineLvl w:val="0"/>
        <w:rPr>
          <w:rFonts w:ascii="Times New Roman" w:hAnsi="Times New Roman" w:cs="Times New Roman"/>
        </w:rPr>
      </w:pPr>
      <w:r w:rsidRPr="00480421">
        <w:rPr>
          <w:rFonts w:ascii="Times New Roman" w:hAnsi="Times New Roman" w:cs="Times New Roman"/>
        </w:rPr>
        <w:t xml:space="preserve">Disenfranchised students often feel disconnected from peer groups because they lack the confidence to participate educationally and socially within the learning environment. </w:t>
      </w:r>
      <w:r w:rsidR="000354FF" w:rsidRPr="00480421">
        <w:rPr>
          <w:rFonts w:ascii="Times New Roman" w:hAnsi="Times New Roman" w:cs="Times New Roman"/>
        </w:rPr>
        <w:t xml:space="preserve">Ellis </w:t>
      </w:r>
      <w:r w:rsidRPr="00480421">
        <w:rPr>
          <w:rFonts w:ascii="Times New Roman" w:hAnsi="Times New Roman" w:cs="Times New Roman"/>
        </w:rPr>
        <w:fldChar w:fldCharType="begin"/>
      </w:r>
      <w:r w:rsidRPr="00480421">
        <w:rPr>
          <w:rFonts w:ascii="Times New Roman" w:hAnsi="Times New Roman" w:cs="Times New Roman"/>
        </w:rPr>
        <w:instrText xml:space="preserve"> ADDIN EN.CITE &lt;EndNote&gt;&lt;Cite ExcludeAuth="1"&gt;&lt;Author&gt;Ellis&lt;/Author&gt;&lt;Year&gt;2000&lt;/Year&gt;&lt;RecNum&gt;89&lt;/RecNum&gt;&lt;DisplayText&gt;(2000)&lt;/DisplayText&gt;&lt;record&gt;&lt;rec-number&gt;89&lt;/rec-number&gt;&lt;foreign-keys&gt;&lt;key app="EN" db-id="0p9zzapvrrew09es2savsftz2tvvztwxvrtt"&gt;89&lt;/key&gt;&lt;/foreign-keys&gt;&lt;ref-type name="Journal Article"&gt;17&lt;/ref-type&gt;&lt;contributors&gt;&lt;authors&gt;&lt;author&gt;Ellis, K.&lt;/author&gt;&lt;/authors&gt;&lt;/contributors&gt;&lt;titles&gt;&lt;title&gt;A model class&lt;/title&gt;&lt;secondary-title&gt;Training&lt;/secondary-title&gt;&lt;/titles&gt;&lt;periodical&gt;&lt;full-title&gt;Training&lt;/full-title&gt;&lt;/periodical&gt;&lt;pages&gt;50-57&lt;/pages&gt;&lt;volume&gt;37&lt;/volume&gt;&lt;number&gt;12&lt;/number&gt;&lt;dates&gt;&lt;year&gt;2000&lt;/year&gt;&lt;/dates&gt;&lt;urls&gt;&lt;/urls&gt;&lt;/record&gt;&lt;/Cite&gt;&lt;/EndNote&gt;</w:instrText>
      </w:r>
      <w:r w:rsidRPr="00480421">
        <w:rPr>
          <w:rFonts w:ascii="Times New Roman" w:hAnsi="Times New Roman" w:cs="Times New Roman"/>
        </w:rPr>
        <w:fldChar w:fldCharType="separate"/>
      </w:r>
      <w:r w:rsidRPr="00480421">
        <w:rPr>
          <w:rFonts w:ascii="Times New Roman" w:hAnsi="Times New Roman" w:cs="Times New Roman"/>
          <w:noProof/>
        </w:rPr>
        <w:t>(</w:t>
      </w:r>
      <w:hyperlink w:anchor="_ENREF_6" w:tooltip="Ellis, 2000 #89" w:history="1">
        <w:r w:rsidR="00AB421C" w:rsidRPr="00480421">
          <w:rPr>
            <w:rFonts w:ascii="Times New Roman" w:hAnsi="Times New Roman" w:cs="Times New Roman"/>
            <w:noProof/>
          </w:rPr>
          <w:t>2000</w:t>
        </w:r>
      </w:hyperlink>
      <w:r w:rsidRPr="00480421">
        <w:rPr>
          <w:rFonts w:ascii="Times New Roman" w:hAnsi="Times New Roman" w:cs="Times New Roman"/>
          <w:noProof/>
        </w:rPr>
        <w:t>)</w:t>
      </w:r>
      <w:r w:rsidRPr="00480421">
        <w:rPr>
          <w:rFonts w:ascii="Times New Roman" w:hAnsi="Times New Roman" w:cs="Times New Roman"/>
        </w:rPr>
        <w:fldChar w:fldCharType="end"/>
      </w:r>
      <w:r w:rsidR="000A7231" w:rsidRPr="00480421">
        <w:rPr>
          <w:rFonts w:ascii="Times New Roman" w:hAnsi="Times New Roman" w:cs="Times New Roman"/>
        </w:rPr>
        <w:t xml:space="preserve"> </w:t>
      </w:r>
      <w:r w:rsidR="000354FF" w:rsidRPr="00480421">
        <w:rPr>
          <w:rFonts w:ascii="Times New Roman" w:hAnsi="Times New Roman" w:cs="Times New Roman"/>
        </w:rPr>
        <w:t>regards</w:t>
      </w:r>
      <w:r w:rsidR="00726DA3" w:rsidRPr="00480421">
        <w:rPr>
          <w:rFonts w:ascii="Times New Roman" w:hAnsi="Times New Roman" w:cs="Times New Roman"/>
        </w:rPr>
        <w:t xml:space="preserve"> online learning </w:t>
      </w:r>
      <w:r w:rsidR="000354FF" w:rsidRPr="00480421">
        <w:rPr>
          <w:rFonts w:ascii="Times New Roman" w:hAnsi="Times New Roman" w:cs="Times New Roman"/>
        </w:rPr>
        <w:t xml:space="preserve">as being more </w:t>
      </w:r>
      <w:r w:rsidR="00726DA3" w:rsidRPr="00480421">
        <w:rPr>
          <w:rFonts w:ascii="Times New Roman" w:hAnsi="Times New Roman" w:cs="Times New Roman"/>
        </w:rPr>
        <w:t>egalitarian and democratic</w:t>
      </w:r>
      <w:r w:rsidRPr="00480421">
        <w:rPr>
          <w:rFonts w:ascii="Times New Roman" w:hAnsi="Times New Roman" w:cs="Times New Roman"/>
        </w:rPr>
        <w:t xml:space="preserve"> because students are often </w:t>
      </w:r>
      <w:r w:rsidR="00726DA3" w:rsidRPr="00480421">
        <w:rPr>
          <w:rFonts w:ascii="Times New Roman" w:hAnsi="Times New Roman" w:cs="Times New Roman"/>
        </w:rPr>
        <w:t>more comfortable in conversing</w:t>
      </w:r>
      <w:r w:rsidRPr="00480421">
        <w:rPr>
          <w:rFonts w:ascii="Times New Roman" w:hAnsi="Times New Roman" w:cs="Times New Roman"/>
        </w:rPr>
        <w:t xml:space="preserve"> with other students over the I</w:t>
      </w:r>
      <w:r w:rsidR="00726DA3" w:rsidRPr="00480421">
        <w:rPr>
          <w:rFonts w:ascii="Times New Roman" w:hAnsi="Times New Roman" w:cs="Times New Roman"/>
        </w:rPr>
        <w:t>nternet rather than feeling intimidated in the classroom.</w:t>
      </w:r>
      <w:r w:rsidRPr="00480421">
        <w:rPr>
          <w:rFonts w:ascii="Times New Roman" w:hAnsi="Times New Roman" w:cs="Times New Roman"/>
        </w:rPr>
        <w:t xml:space="preserve"> </w:t>
      </w:r>
      <w:r w:rsidR="00DE166E" w:rsidRPr="00480421">
        <w:rPr>
          <w:rFonts w:ascii="Times New Roman" w:hAnsi="Times New Roman" w:cs="Times New Roman"/>
        </w:rPr>
        <w:t>In this instance, b</w:t>
      </w:r>
      <w:r w:rsidR="000A7231" w:rsidRPr="00480421">
        <w:rPr>
          <w:rFonts w:ascii="Times New Roman" w:hAnsi="Times New Roman" w:cs="Times New Roman"/>
        </w:rPr>
        <w:t>lended learning environments allow students to have a choice in the medium of conversation, discussion and interaction within a learning environment.</w:t>
      </w:r>
    </w:p>
    <w:p w14:paraId="43316FC6" w14:textId="77777777" w:rsidR="00622E21" w:rsidRPr="00480421" w:rsidRDefault="00622E21" w:rsidP="00E17BC7">
      <w:pPr>
        <w:spacing w:line="360" w:lineRule="auto"/>
        <w:ind w:right="-180"/>
        <w:outlineLvl w:val="0"/>
        <w:rPr>
          <w:rFonts w:ascii="Times New Roman" w:hAnsi="Times New Roman" w:cs="Times New Roman"/>
        </w:rPr>
      </w:pPr>
    </w:p>
    <w:p w14:paraId="022A3963" w14:textId="5CA73100" w:rsidR="008E4B72" w:rsidRPr="00480421" w:rsidRDefault="008E4B72" w:rsidP="00E17BC7">
      <w:pPr>
        <w:spacing w:line="360" w:lineRule="auto"/>
        <w:ind w:right="-180"/>
        <w:outlineLvl w:val="0"/>
        <w:rPr>
          <w:rFonts w:ascii="Times New Roman" w:hAnsi="Times New Roman" w:cs="Times New Roman"/>
        </w:rPr>
      </w:pPr>
      <w:proofErr w:type="spellStart"/>
      <w:r w:rsidRPr="00480421">
        <w:rPr>
          <w:rFonts w:ascii="Times New Roman" w:hAnsi="Times New Roman" w:cs="Times New Roman"/>
        </w:rPr>
        <w:t>Loeding</w:t>
      </w:r>
      <w:proofErr w:type="spellEnd"/>
      <w:r w:rsidR="0046744B" w:rsidRPr="00480421">
        <w:rPr>
          <w:rFonts w:ascii="Times New Roman" w:hAnsi="Times New Roman" w:cs="Times New Roman"/>
        </w:rPr>
        <w:t xml:space="preserve"> </w:t>
      </w:r>
      <w:r w:rsidR="0046744B" w:rsidRPr="00480421">
        <w:rPr>
          <w:rFonts w:ascii="Times New Roman" w:hAnsi="Times New Roman" w:cs="Times New Roman"/>
        </w:rPr>
        <w:fldChar w:fldCharType="begin"/>
      </w:r>
      <w:r w:rsidR="009273DC" w:rsidRPr="00480421">
        <w:rPr>
          <w:rFonts w:ascii="Times New Roman" w:hAnsi="Times New Roman" w:cs="Times New Roman"/>
        </w:rPr>
        <w:instrText xml:space="preserve"> ADDIN EN.CITE &lt;EndNote&gt;&lt;Cite&gt;&lt;Author&gt;Carroll-Lind&lt;/Author&gt;&lt;Year&gt;2008&lt;/Year&gt;&lt;RecNum&gt;51&lt;/RecNum&gt;&lt;Prefix&gt;2002`, as cited in &lt;/Prefix&gt;&lt;DisplayText&gt;(2002, as cited in Carroll-Lind &amp;amp; Raskauskas, 2008)&lt;/DisplayText&gt;&lt;record&gt;&lt;rec-number&gt;51&lt;/rec-number&gt;&lt;foreign-keys&gt;&lt;key app="EN" db-id="0p9zzapvrrew09es2savsftz2tvvztwxvrtt"&gt;51&lt;/key&gt;&lt;/foreign-keys&gt;&lt;ref-type name="Standard"&gt;58&lt;/ref-type&gt;&lt;contributors&gt;&lt;authors&gt;&lt;author&gt;Carroll-Lind, Janis, &lt;/author&gt;&lt;author&gt;Raskauskas, Juliana&lt;/author&gt;&lt;/authors&gt;&lt;secondary-authors&gt;&lt;author&gt;St. George, A.,  Brown, S.,  &amp;amp; O&amp;apos;Neill, J.&lt;/author&gt;&lt;/secondary-authors&gt;&lt;/contributors&gt;&lt;titles&gt;&lt;title&gt;Peer ecologies: the influence of peers on learning and teaching&lt;/title&gt;&lt;secondary-title&gt;Facing the Big Questions in Teaching: Purpose, Power and Learning&lt;/secondary-title&gt;&lt;/titles&gt;&lt;pages&gt;99-109&lt;/pages&gt;&lt;section&gt;10&lt;/section&gt;&lt;dates&gt;&lt;year&gt;2008&lt;/year&gt;&lt;/dates&gt;&lt;pub-location&gt;South Melbourne, Australia&lt;/pub-location&gt;&lt;publisher&gt;Cengage Learning Australia Pty Ltd.&lt;/publisher&gt;&lt;urls&gt;&lt;/urls&gt;&lt;/record&gt;&lt;/Cite&gt;&lt;/EndNote&gt;</w:instrText>
      </w:r>
      <w:r w:rsidR="0046744B" w:rsidRPr="00480421">
        <w:rPr>
          <w:rFonts w:ascii="Times New Roman" w:hAnsi="Times New Roman" w:cs="Times New Roman"/>
        </w:rPr>
        <w:fldChar w:fldCharType="separate"/>
      </w:r>
      <w:r w:rsidR="009273DC" w:rsidRPr="00480421">
        <w:rPr>
          <w:rFonts w:ascii="Times New Roman" w:hAnsi="Times New Roman" w:cs="Times New Roman"/>
          <w:noProof/>
        </w:rPr>
        <w:t>(</w:t>
      </w:r>
      <w:hyperlink w:anchor="_ENREF_5" w:tooltip="Carroll-Lind, 2008 #51" w:history="1">
        <w:r w:rsidR="00AB421C" w:rsidRPr="00480421">
          <w:rPr>
            <w:rFonts w:ascii="Times New Roman" w:hAnsi="Times New Roman" w:cs="Times New Roman"/>
            <w:noProof/>
          </w:rPr>
          <w:t>2002, as cited in Carroll-Lind &amp; Raskauskas, 2008</w:t>
        </w:r>
      </w:hyperlink>
      <w:r w:rsidR="009273DC" w:rsidRPr="00480421">
        <w:rPr>
          <w:rFonts w:ascii="Times New Roman" w:hAnsi="Times New Roman" w:cs="Times New Roman"/>
          <w:noProof/>
        </w:rPr>
        <w:t>)</w:t>
      </w:r>
      <w:r w:rsidR="0046744B" w:rsidRPr="00480421">
        <w:rPr>
          <w:rFonts w:ascii="Times New Roman" w:hAnsi="Times New Roman" w:cs="Times New Roman"/>
        </w:rPr>
        <w:fldChar w:fldCharType="end"/>
      </w:r>
      <w:r w:rsidRPr="00480421">
        <w:rPr>
          <w:rFonts w:ascii="Times New Roman" w:hAnsi="Times New Roman" w:cs="Times New Roman"/>
        </w:rPr>
        <w:t xml:space="preserve"> </w:t>
      </w:r>
      <w:r w:rsidR="00DE166E" w:rsidRPr="00480421">
        <w:rPr>
          <w:rFonts w:ascii="Times New Roman" w:hAnsi="Times New Roman" w:cs="Times New Roman"/>
        </w:rPr>
        <w:t>maintains</w:t>
      </w:r>
      <w:r w:rsidRPr="00480421">
        <w:rPr>
          <w:rFonts w:ascii="Times New Roman" w:hAnsi="Times New Roman" w:cs="Times New Roman"/>
        </w:rPr>
        <w:t xml:space="preserve"> that leaving behind a portion of our society</w:t>
      </w:r>
      <w:r w:rsidR="00DE166E" w:rsidRPr="00480421">
        <w:rPr>
          <w:rFonts w:ascii="Times New Roman" w:hAnsi="Times New Roman" w:cs="Times New Roman"/>
        </w:rPr>
        <w:t xml:space="preserve"> hurts us all. </w:t>
      </w:r>
      <w:r w:rsidRPr="00480421">
        <w:rPr>
          <w:rFonts w:ascii="Times New Roman" w:hAnsi="Times New Roman" w:cs="Times New Roman"/>
        </w:rPr>
        <w:t xml:space="preserve"> </w:t>
      </w:r>
      <w:r w:rsidR="00DE166E" w:rsidRPr="00480421">
        <w:rPr>
          <w:rFonts w:ascii="Times New Roman" w:hAnsi="Times New Roman" w:cs="Times New Roman"/>
        </w:rPr>
        <w:t>T</w:t>
      </w:r>
      <w:r w:rsidRPr="00480421">
        <w:rPr>
          <w:rFonts w:ascii="Times New Roman" w:hAnsi="Times New Roman" w:cs="Times New Roman"/>
        </w:rPr>
        <w:t>he nurturing and enhancing of self-esteem in order to promote learning needs to be a priority when dealing with dis</w:t>
      </w:r>
      <w:r w:rsidR="001652B9" w:rsidRPr="00480421">
        <w:rPr>
          <w:rFonts w:ascii="Times New Roman" w:hAnsi="Times New Roman" w:cs="Times New Roman"/>
        </w:rPr>
        <w:t>enfranchised groups of students</w:t>
      </w:r>
      <w:r w:rsidR="00DE166E" w:rsidRPr="00480421">
        <w:rPr>
          <w:rFonts w:ascii="Times New Roman" w:hAnsi="Times New Roman" w:cs="Times New Roman"/>
        </w:rPr>
        <w:t>.</w:t>
      </w:r>
      <w:r w:rsidRPr="00480421">
        <w:rPr>
          <w:rFonts w:ascii="Times New Roman" w:hAnsi="Times New Roman" w:cs="Times New Roman"/>
        </w:rPr>
        <w:t xml:space="preserve"> Gurney</w:t>
      </w:r>
      <w:r w:rsidR="0046744B" w:rsidRPr="00480421">
        <w:rPr>
          <w:rFonts w:ascii="Times New Roman" w:hAnsi="Times New Roman" w:cs="Times New Roman"/>
        </w:rPr>
        <w:t xml:space="preserve"> </w:t>
      </w:r>
      <w:r w:rsidR="00622E21" w:rsidRPr="00480421">
        <w:rPr>
          <w:rFonts w:ascii="Times New Roman" w:hAnsi="Times New Roman" w:cs="Times New Roman"/>
        </w:rPr>
        <w:fldChar w:fldCharType="begin"/>
      </w:r>
      <w:r w:rsidR="00CB6947">
        <w:rPr>
          <w:rFonts w:ascii="Times New Roman" w:hAnsi="Times New Roman" w:cs="Times New Roman"/>
        </w:rPr>
        <w:instrText xml:space="preserve"> ADDIN EN.CITE &lt;EndNote&gt;&lt;Cite ExcludeAuth="1"&gt;&lt;Author&gt;Abbott&lt;/Author&gt;&lt;Year&gt;2004&lt;/Year&gt;&lt;RecNum&gt;62&lt;/RecNum&gt;&lt;Prefix&gt;1988`, as cited in Abbott`, Austin`, Mulkeen`, &amp;amp; Metcalfe`, &lt;/Prefix&gt;&lt;DisplayText&gt;(1988, as cited in Abbott, Austin, Mulkeen, &amp;amp; Metcalfe, 2004)&lt;/DisplayText&gt;&lt;record&gt;&lt;rec-number&gt;62&lt;/rec-number&gt;&lt;foreign-keys&gt;&lt;key app="EN" db-id="0p9zzapvrrew09es2savsftz2tvvztwxvrtt"&gt;62&lt;/key&gt;&lt;/foreign-keys&gt;&lt;ref-type name="Journal Article"&gt;17&lt;/ref-type&gt;&lt;contributors&gt;&lt;authors&gt;&lt;author&gt;Abbott, L., &lt;/author&gt;&lt;author&gt;Austin, R., &lt;/author&gt;&lt;author&gt;Mulkeen, A., &lt;/author&gt;&lt;author&gt;Metcalfe, N.,&lt;/author&gt;&lt;/authors&gt;&lt;/contributors&gt;&lt;titles&gt;&lt;title&gt;The global classroom: advancing cultural awareness in special schools through collaborative work using ICT&lt;/title&gt;&lt;secondary-title&gt;European Journal of Special Needs Education&lt;/secondary-title&gt;&lt;/titles&gt;&lt;periodical&gt;&lt;full-title&gt;European Journal of Special Needs Education&lt;/full-title&gt;&lt;/periodical&gt;&lt;volume&gt;19&lt;/volume&gt;&lt;number&gt;2&lt;/number&gt;&lt;dates&gt;&lt;year&gt;2004&lt;/year&gt;&lt;/dates&gt;&lt;urls&gt;&lt;/urls&gt;&lt;/record&gt;&lt;/Cite&gt;&lt;/EndNote&gt;</w:instrText>
      </w:r>
      <w:r w:rsidR="00622E21" w:rsidRPr="00480421">
        <w:rPr>
          <w:rFonts w:ascii="Times New Roman" w:hAnsi="Times New Roman" w:cs="Times New Roman"/>
        </w:rPr>
        <w:fldChar w:fldCharType="separate"/>
      </w:r>
      <w:r w:rsidR="00CB6947">
        <w:rPr>
          <w:rFonts w:ascii="Times New Roman" w:hAnsi="Times New Roman" w:cs="Times New Roman"/>
          <w:noProof/>
        </w:rPr>
        <w:t>(</w:t>
      </w:r>
      <w:hyperlink w:anchor="_ENREF_2" w:tooltip="Abbott, 2004 #62" w:history="1">
        <w:r w:rsidR="00AB421C">
          <w:rPr>
            <w:rFonts w:ascii="Times New Roman" w:hAnsi="Times New Roman" w:cs="Times New Roman"/>
            <w:noProof/>
          </w:rPr>
          <w:t>1988, as cited in Abbott, Austin, Mulkeen, &amp; Metcalfe, 2004</w:t>
        </w:r>
      </w:hyperlink>
      <w:r w:rsidR="00CB6947">
        <w:rPr>
          <w:rFonts w:ascii="Times New Roman" w:hAnsi="Times New Roman" w:cs="Times New Roman"/>
          <w:noProof/>
        </w:rPr>
        <w:t>)</w:t>
      </w:r>
      <w:r w:rsidR="00622E21" w:rsidRPr="00480421">
        <w:rPr>
          <w:rFonts w:ascii="Times New Roman" w:hAnsi="Times New Roman" w:cs="Times New Roman"/>
        </w:rPr>
        <w:fldChar w:fldCharType="end"/>
      </w:r>
      <w:r w:rsidRPr="00480421">
        <w:rPr>
          <w:rFonts w:ascii="Times New Roman" w:hAnsi="Times New Roman" w:cs="Times New Roman"/>
        </w:rPr>
        <w:t xml:space="preserve"> </w:t>
      </w:r>
      <w:r w:rsidR="0086337E" w:rsidRPr="00480421">
        <w:rPr>
          <w:rFonts w:ascii="Times New Roman" w:hAnsi="Times New Roman" w:cs="Times New Roman"/>
        </w:rPr>
        <w:t xml:space="preserve">advocates that </w:t>
      </w:r>
      <w:r w:rsidR="0046744B" w:rsidRPr="00480421">
        <w:rPr>
          <w:rFonts w:ascii="Times New Roman" w:hAnsi="Times New Roman" w:cs="Times New Roman"/>
        </w:rPr>
        <w:t>“</w:t>
      </w:r>
      <w:r w:rsidR="0086337E" w:rsidRPr="00480421">
        <w:rPr>
          <w:rFonts w:ascii="Times New Roman" w:hAnsi="Times New Roman" w:cs="Times New Roman"/>
        </w:rPr>
        <w:t>it is important to realize that self-esteem permeates a child’s whole life and potentially influences every single learning situ</w:t>
      </w:r>
      <w:r w:rsidR="001652B9" w:rsidRPr="00480421">
        <w:rPr>
          <w:rFonts w:ascii="Times New Roman" w:hAnsi="Times New Roman" w:cs="Times New Roman"/>
        </w:rPr>
        <w:t>ation and action which he takes</w:t>
      </w:r>
      <w:r w:rsidR="0046744B" w:rsidRPr="00480421">
        <w:rPr>
          <w:rFonts w:ascii="Times New Roman" w:hAnsi="Times New Roman" w:cs="Times New Roman"/>
        </w:rPr>
        <w:t>”</w:t>
      </w:r>
      <w:r w:rsidR="009273DC" w:rsidRPr="00480421">
        <w:rPr>
          <w:rFonts w:ascii="Times New Roman" w:hAnsi="Times New Roman" w:cs="Times New Roman"/>
        </w:rPr>
        <w:t xml:space="preserve"> (p. 343).</w:t>
      </w:r>
      <w:r w:rsidR="0086337E" w:rsidRPr="00480421">
        <w:rPr>
          <w:rFonts w:ascii="Times New Roman" w:hAnsi="Times New Roman" w:cs="Times New Roman"/>
        </w:rPr>
        <w:t xml:space="preserve"> </w:t>
      </w:r>
      <w:r w:rsidR="00327877" w:rsidRPr="00480421">
        <w:rPr>
          <w:rFonts w:ascii="Times New Roman" w:hAnsi="Times New Roman" w:cs="Times New Roman"/>
        </w:rPr>
        <w:t xml:space="preserve"> </w:t>
      </w:r>
      <w:r w:rsidR="0046744B" w:rsidRPr="00480421">
        <w:rPr>
          <w:rFonts w:ascii="Times New Roman" w:hAnsi="Times New Roman" w:cs="Times New Roman"/>
        </w:rPr>
        <w:t>This supports the idea that</w:t>
      </w:r>
      <w:r w:rsidR="00C74B1B" w:rsidRPr="00480421">
        <w:rPr>
          <w:rFonts w:ascii="Times New Roman" w:hAnsi="Times New Roman" w:cs="Times New Roman"/>
        </w:rPr>
        <w:t xml:space="preserve"> Abbott and </w:t>
      </w:r>
      <w:proofErr w:type="spellStart"/>
      <w:r w:rsidR="00C74B1B" w:rsidRPr="00480421">
        <w:rPr>
          <w:rFonts w:ascii="Times New Roman" w:hAnsi="Times New Roman" w:cs="Times New Roman"/>
        </w:rPr>
        <w:t>Cribb</w:t>
      </w:r>
      <w:proofErr w:type="spellEnd"/>
      <w:r w:rsidR="00C74B1B" w:rsidRPr="00480421">
        <w:rPr>
          <w:rFonts w:ascii="Times New Roman" w:hAnsi="Times New Roman" w:cs="Times New Roman"/>
        </w:rPr>
        <w:t xml:space="preserve"> </w:t>
      </w:r>
      <w:r w:rsidR="00E703DC" w:rsidRPr="00480421">
        <w:rPr>
          <w:rFonts w:ascii="Times New Roman" w:hAnsi="Times New Roman" w:cs="Times New Roman"/>
        </w:rPr>
        <w:fldChar w:fldCharType="begin"/>
      </w:r>
      <w:r w:rsidR="00CB6947">
        <w:rPr>
          <w:rFonts w:ascii="Times New Roman" w:hAnsi="Times New Roman" w:cs="Times New Roman"/>
        </w:rPr>
        <w:instrText xml:space="preserve"> ADDIN EN.CITE &lt;EndNote&gt;&lt;Cite ExcludeAuth="1"&gt;&lt;Author&gt;Abbott&lt;/Author&gt;&lt;Year&gt;2004&lt;/Year&gt;&lt;RecNum&gt;62&lt;/RecNum&gt;&lt;Prefix&gt;1988`, as cited in Abbott`, et al.`,  &lt;/Prefix&gt;&lt;DisplayText&gt;(1988, as cited in Abbott, et al.,  2004)&lt;/DisplayText&gt;&lt;record&gt;&lt;rec-number&gt;62&lt;/rec-number&gt;&lt;foreign-keys&gt;&lt;key app="EN" db-id="0p9zzapvrrew09es2savsftz2tvvztwxvrtt"&gt;62&lt;/key&gt;&lt;/foreign-keys&gt;&lt;ref-type name="Journal Article"&gt;17&lt;/ref-type&gt;&lt;contributors&gt;&lt;authors&gt;&lt;author&gt;Abbott, L., &lt;/author&gt;&lt;author&gt;Austin, R., &lt;/author&gt;&lt;author&gt;Mulkeen, A., &lt;/author&gt;&lt;author&gt;Metcalfe, N.,&lt;/author&gt;&lt;/authors&gt;&lt;/contributors&gt;&lt;titles&gt;&lt;title&gt;The global classroom: advancing cultural awareness in special schools through collaborative work using ICT&lt;/title&gt;&lt;secondary-title&gt;European Journal of Special Needs Education&lt;/secondary-title&gt;&lt;/titles&gt;&lt;periodical&gt;&lt;full-title&gt;European Journal of Special Needs Education&lt;/full-title&gt;&lt;/periodical&gt;&lt;volume&gt;19&lt;/volume&gt;&lt;number&gt;2&lt;/number&gt;&lt;dates&gt;&lt;year&gt;2004&lt;/year&gt;&lt;/dates&gt;&lt;urls&gt;&lt;/urls&gt;&lt;/record&gt;&lt;/Cite&gt;&lt;/EndNote&gt;</w:instrText>
      </w:r>
      <w:r w:rsidR="00E703DC" w:rsidRPr="00480421">
        <w:rPr>
          <w:rFonts w:ascii="Times New Roman" w:hAnsi="Times New Roman" w:cs="Times New Roman"/>
        </w:rPr>
        <w:fldChar w:fldCharType="separate"/>
      </w:r>
      <w:r w:rsidR="00CB6947">
        <w:rPr>
          <w:rFonts w:ascii="Times New Roman" w:hAnsi="Times New Roman" w:cs="Times New Roman"/>
          <w:noProof/>
        </w:rPr>
        <w:t>(</w:t>
      </w:r>
      <w:hyperlink w:anchor="_ENREF_2" w:tooltip="Abbott, 2004 #62" w:history="1">
        <w:r w:rsidR="00AB421C">
          <w:rPr>
            <w:rFonts w:ascii="Times New Roman" w:hAnsi="Times New Roman" w:cs="Times New Roman"/>
            <w:noProof/>
          </w:rPr>
          <w:t>1988, as cited in Abbott, et al.,  2004</w:t>
        </w:r>
      </w:hyperlink>
      <w:r w:rsidR="00CB6947">
        <w:rPr>
          <w:rFonts w:ascii="Times New Roman" w:hAnsi="Times New Roman" w:cs="Times New Roman"/>
          <w:noProof/>
        </w:rPr>
        <w:t>)</w:t>
      </w:r>
      <w:r w:rsidR="00E703DC" w:rsidRPr="00480421">
        <w:rPr>
          <w:rFonts w:ascii="Times New Roman" w:hAnsi="Times New Roman" w:cs="Times New Roman"/>
        </w:rPr>
        <w:fldChar w:fldCharType="end"/>
      </w:r>
      <w:r w:rsidR="00E703DC" w:rsidRPr="00480421">
        <w:rPr>
          <w:rFonts w:ascii="Times New Roman" w:hAnsi="Times New Roman" w:cs="Times New Roman"/>
        </w:rPr>
        <w:t xml:space="preserve"> </w:t>
      </w:r>
      <w:r w:rsidR="0046744B" w:rsidRPr="00480421">
        <w:rPr>
          <w:rFonts w:ascii="Times New Roman" w:hAnsi="Times New Roman" w:cs="Times New Roman"/>
        </w:rPr>
        <w:t xml:space="preserve">found </w:t>
      </w:r>
      <w:r w:rsidR="00E703DC" w:rsidRPr="00480421">
        <w:rPr>
          <w:rFonts w:ascii="Times New Roman" w:hAnsi="Times New Roman" w:cs="Times New Roman"/>
        </w:rPr>
        <w:t xml:space="preserve">that the use of ICT </w:t>
      </w:r>
      <w:r w:rsidR="0046744B" w:rsidRPr="00480421">
        <w:rPr>
          <w:rFonts w:ascii="Times New Roman" w:hAnsi="Times New Roman" w:cs="Times New Roman"/>
        </w:rPr>
        <w:t>can</w:t>
      </w:r>
      <w:r w:rsidR="00E703DC" w:rsidRPr="00480421">
        <w:rPr>
          <w:rFonts w:ascii="Times New Roman" w:hAnsi="Times New Roman" w:cs="Times New Roman"/>
        </w:rPr>
        <w:t xml:space="preserve"> bolster identity and reduce isolation.  </w:t>
      </w:r>
      <w:r w:rsidR="00DE166E" w:rsidRPr="00480421">
        <w:rPr>
          <w:rFonts w:ascii="Times New Roman" w:hAnsi="Times New Roman" w:cs="Times New Roman"/>
        </w:rPr>
        <w:t>It then suggests that a</w:t>
      </w:r>
      <w:r w:rsidR="00E703DC" w:rsidRPr="00480421">
        <w:rPr>
          <w:rFonts w:ascii="Times New Roman" w:hAnsi="Times New Roman" w:cs="Times New Roman"/>
        </w:rPr>
        <w:t xml:space="preserve"> blended learning </w:t>
      </w:r>
      <w:r w:rsidR="009842C0" w:rsidRPr="00480421">
        <w:rPr>
          <w:rFonts w:ascii="Times New Roman" w:hAnsi="Times New Roman" w:cs="Times New Roman"/>
        </w:rPr>
        <w:t>environment</w:t>
      </w:r>
      <w:r w:rsidR="00E703DC" w:rsidRPr="00480421">
        <w:rPr>
          <w:rFonts w:ascii="Times New Roman" w:hAnsi="Times New Roman" w:cs="Times New Roman"/>
        </w:rPr>
        <w:t xml:space="preserve"> constructed properly</w:t>
      </w:r>
      <w:r w:rsidR="00494CC1" w:rsidRPr="00480421">
        <w:rPr>
          <w:rFonts w:ascii="Times New Roman" w:hAnsi="Times New Roman" w:cs="Times New Roman"/>
        </w:rPr>
        <w:t xml:space="preserve"> and </w:t>
      </w:r>
      <w:proofErr w:type="spellStart"/>
      <w:r w:rsidR="00494CC1" w:rsidRPr="00480421">
        <w:rPr>
          <w:rFonts w:ascii="Times New Roman" w:hAnsi="Times New Roman" w:cs="Times New Roman"/>
        </w:rPr>
        <w:t>scaffolded</w:t>
      </w:r>
      <w:proofErr w:type="spellEnd"/>
      <w:r w:rsidR="00494CC1" w:rsidRPr="00480421">
        <w:rPr>
          <w:rFonts w:ascii="Times New Roman" w:hAnsi="Times New Roman" w:cs="Times New Roman"/>
        </w:rPr>
        <w:t xml:space="preserve"> effectively</w:t>
      </w:r>
      <w:r w:rsidR="00327877" w:rsidRPr="00480421">
        <w:rPr>
          <w:rFonts w:ascii="Times New Roman" w:hAnsi="Times New Roman" w:cs="Times New Roman"/>
        </w:rPr>
        <w:t>,</w:t>
      </w:r>
      <w:r w:rsidR="00494CC1" w:rsidRPr="00480421">
        <w:rPr>
          <w:rFonts w:ascii="Times New Roman" w:hAnsi="Times New Roman" w:cs="Times New Roman"/>
        </w:rPr>
        <w:t xml:space="preserve"> can be a safe and enriching place for all students to mature socially and academically.  It can be a mutual place that will benefit both mainstream and disenfranchised groups.</w:t>
      </w:r>
    </w:p>
    <w:p w14:paraId="1E1345AA" w14:textId="77777777" w:rsidR="00404EF8" w:rsidRPr="00480421" w:rsidRDefault="00404EF8" w:rsidP="00E17BC7">
      <w:pPr>
        <w:spacing w:line="360" w:lineRule="auto"/>
        <w:ind w:right="-180"/>
        <w:outlineLvl w:val="0"/>
        <w:rPr>
          <w:rFonts w:ascii="Times New Roman" w:hAnsi="Times New Roman" w:cs="Times New Roman"/>
        </w:rPr>
      </w:pPr>
    </w:p>
    <w:p w14:paraId="312AC02C" w14:textId="3633DF2C" w:rsidR="001652B9" w:rsidRPr="00480421" w:rsidRDefault="00EE77F8" w:rsidP="00E17BC7">
      <w:pPr>
        <w:spacing w:line="360" w:lineRule="auto"/>
        <w:ind w:right="-180"/>
        <w:outlineLvl w:val="0"/>
        <w:rPr>
          <w:rFonts w:ascii="Times New Roman" w:hAnsi="Times New Roman" w:cs="Times New Roman"/>
        </w:rPr>
      </w:pPr>
      <w:r w:rsidRPr="00480421">
        <w:rPr>
          <w:rFonts w:ascii="Times New Roman" w:hAnsi="Times New Roman" w:cs="Times New Roman"/>
        </w:rPr>
        <w:lastRenderedPageBreak/>
        <w:t xml:space="preserve">The example which follows emphasizes the need for democracy to be situated in a classroom and that a blended learning environment can allow this to eventuate. </w:t>
      </w:r>
      <w:r w:rsidR="00890B47" w:rsidRPr="00480421">
        <w:rPr>
          <w:rFonts w:ascii="Times New Roman" w:hAnsi="Times New Roman" w:cs="Times New Roman"/>
        </w:rPr>
        <w:t xml:space="preserve">In a </w:t>
      </w:r>
      <w:r w:rsidR="00404EF8" w:rsidRPr="00480421">
        <w:rPr>
          <w:rFonts w:ascii="Times New Roman" w:hAnsi="Times New Roman" w:cs="Times New Roman"/>
        </w:rPr>
        <w:t xml:space="preserve">Year 10 Mathematics class I taught </w:t>
      </w:r>
      <w:r w:rsidR="00890B47" w:rsidRPr="00480421">
        <w:rPr>
          <w:rFonts w:ascii="Times New Roman" w:hAnsi="Times New Roman" w:cs="Times New Roman"/>
        </w:rPr>
        <w:t>there was</w:t>
      </w:r>
      <w:r w:rsidR="00404EF8" w:rsidRPr="00480421">
        <w:rPr>
          <w:rFonts w:ascii="Times New Roman" w:hAnsi="Times New Roman" w:cs="Times New Roman"/>
        </w:rPr>
        <w:t xml:space="preserve"> one boy </w:t>
      </w:r>
      <w:r w:rsidR="00890B47" w:rsidRPr="00480421">
        <w:rPr>
          <w:rFonts w:ascii="Times New Roman" w:hAnsi="Times New Roman" w:cs="Times New Roman"/>
        </w:rPr>
        <w:t>that continued to disrupt the lessons</w:t>
      </w:r>
      <w:r w:rsidR="00404EF8" w:rsidRPr="00480421">
        <w:rPr>
          <w:rFonts w:ascii="Times New Roman" w:hAnsi="Times New Roman" w:cs="Times New Roman"/>
        </w:rPr>
        <w:t xml:space="preserve"> </w:t>
      </w:r>
      <w:r w:rsidR="00890B47" w:rsidRPr="00480421">
        <w:rPr>
          <w:rFonts w:ascii="Times New Roman" w:hAnsi="Times New Roman" w:cs="Times New Roman"/>
        </w:rPr>
        <w:t>and refused</w:t>
      </w:r>
      <w:r w:rsidR="00404EF8" w:rsidRPr="00480421">
        <w:rPr>
          <w:rFonts w:ascii="Times New Roman" w:hAnsi="Times New Roman" w:cs="Times New Roman"/>
        </w:rPr>
        <w:t xml:space="preserve"> to complete any work.  I suspected that </w:t>
      </w:r>
      <w:r w:rsidR="00983BF2" w:rsidRPr="00480421">
        <w:rPr>
          <w:rFonts w:ascii="Times New Roman" w:hAnsi="Times New Roman" w:cs="Times New Roman"/>
        </w:rPr>
        <w:t xml:space="preserve">this boy </w:t>
      </w:r>
      <w:r w:rsidR="00404EF8" w:rsidRPr="00480421">
        <w:rPr>
          <w:rFonts w:ascii="Times New Roman" w:hAnsi="Times New Roman" w:cs="Times New Roman"/>
        </w:rPr>
        <w:t>could understand</w:t>
      </w:r>
      <w:r w:rsidR="005345C6" w:rsidRPr="00480421">
        <w:rPr>
          <w:rFonts w:ascii="Times New Roman" w:hAnsi="Times New Roman" w:cs="Times New Roman"/>
        </w:rPr>
        <w:t xml:space="preserve"> </w:t>
      </w:r>
      <w:r w:rsidR="00983BF2" w:rsidRPr="00480421">
        <w:rPr>
          <w:rFonts w:ascii="Times New Roman" w:hAnsi="Times New Roman" w:cs="Times New Roman"/>
        </w:rPr>
        <w:t xml:space="preserve">the mathematical </w:t>
      </w:r>
      <w:r w:rsidR="005345C6" w:rsidRPr="00480421">
        <w:rPr>
          <w:rFonts w:ascii="Times New Roman" w:hAnsi="Times New Roman" w:cs="Times New Roman"/>
        </w:rPr>
        <w:t>concepts but stumbled on the written text and vocabulary.</w:t>
      </w:r>
      <w:r w:rsidR="00404EF8" w:rsidRPr="00480421">
        <w:rPr>
          <w:rFonts w:ascii="Times New Roman" w:hAnsi="Times New Roman" w:cs="Times New Roman"/>
        </w:rPr>
        <w:t xml:space="preserve"> </w:t>
      </w:r>
      <w:r w:rsidR="005345C6" w:rsidRPr="00480421">
        <w:rPr>
          <w:rFonts w:ascii="Times New Roman" w:hAnsi="Times New Roman" w:cs="Times New Roman"/>
        </w:rPr>
        <w:t>With</w:t>
      </w:r>
      <w:r w:rsidR="00404EF8" w:rsidRPr="00480421">
        <w:rPr>
          <w:rFonts w:ascii="Times New Roman" w:hAnsi="Times New Roman" w:cs="Times New Roman"/>
        </w:rPr>
        <w:t xml:space="preserve"> further investigation</w:t>
      </w:r>
      <w:r w:rsidR="005345C6" w:rsidRPr="00480421">
        <w:rPr>
          <w:rFonts w:ascii="Times New Roman" w:hAnsi="Times New Roman" w:cs="Times New Roman"/>
        </w:rPr>
        <w:t xml:space="preserve"> I</w:t>
      </w:r>
      <w:r w:rsidR="00983BF2" w:rsidRPr="00480421">
        <w:rPr>
          <w:rFonts w:ascii="Times New Roman" w:hAnsi="Times New Roman" w:cs="Times New Roman"/>
        </w:rPr>
        <w:t xml:space="preserve"> found that his refusal to attempt any work was</w:t>
      </w:r>
      <w:r w:rsidR="00404EF8" w:rsidRPr="00480421">
        <w:rPr>
          <w:rFonts w:ascii="Times New Roman" w:hAnsi="Times New Roman" w:cs="Times New Roman"/>
        </w:rPr>
        <w:t xml:space="preserve"> because he could not read at a Year 10 level and, therefore, repeatedly stumbled over mathematical vocabulary.  It was time intensive on my part as a teacher to assist this student, which could have been improved if this student had access to </w:t>
      </w:r>
      <w:r w:rsidR="00890B47" w:rsidRPr="00480421">
        <w:rPr>
          <w:rFonts w:ascii="Times New Roman" w:hAnsi="Times New Roman" w:cs="Times New Roman"/>
        </w:rPr>
        <w:t xml:space="preserve">a </w:t>
      </w:r>
      <w:r w:rsidR="00404EF8" w:rsidRPr="00480421">
        <w:rPr>
          <w:rFonts w:ascii="Times New Roman" w:hAnsi="Times New Roman" w:cs="Times New Roman"/>
        </w:rPr>
        <w:t>virtual learning environment within t</w:t>
      </w:r>
      <w:r w:rsidR="00622E21" w:rsidRPr="00480421">
        <w:rPr>
          <w:rFonts w:ascii="Times New Roman" w:hAnsi="Times New Roman" w:cs="Times New Roman"/>
        </w:rPr>
        <w:t xml:space="preserve">he classroom.  He could </w:t>
      </w:r>
      <w:r w:rsidR="005345C6" w:rsidRPr="00480421">
        <w:rPr>
          <w:rFonts w:ascii="Times New Roman" w:hAnsi="Times New Roman" w:cs="Times New Roman"/>
        </w:rPr>
        <w:t xml:space="preserve">easily </w:t>
      </w:r>
      <w:r w:rsidR="00622E21" w:rsidRPr="00480421">
        <w:rPr>
          <w:rFonts w:ascii="Times New Roman" w:hAnsi="Times New Roman" w:cs="Times New Roman"/>
        </w:rPr>
        <w:t xml:space="preserve">have </w:t>
      </w:r>
      <w:r w:rsidR="005345C6" w:rsidRPr="00480421">
        <w:rPr>
          <w:rFonts w:ascii="Times New Roman" w:hAnsi="Times New Roman" w:cs="Times New Roman"/>
        </w:rPr>
        <w:t xml:space="preserve">had access to voice definitions, online peer discussion forums, and expert knowledge through video or videoconferencing that would have assisted him effectively.  This would have allowed me as the teacher, the facilitator, to manage other </w:t>
      </w:r>
      <w:r w:rsidR="002413F4" w:rsidRPr="00480421">
        <w:rPr>
          <w:rFonts w:ascii="Times New Roman" w:hAnsi="Times New Roman" w:cs="Times New Roman"/>
        </w:rPr>
        <w:t xml:space="preserve">academic </w:t>
      </w:r>
      <w:r w:rsidR="005345C6" w:rsidRPr="00480421">
        <w:rPr>
          <w:rFonts w:ascii="Times New Roman" w:hAnsi="Times New Roman" w:cs="Times New Roman"/>
        </w:rPr>
        <w:t xml:space="preserve">learning and social issues with other students in the class.  </w:t>
      </w:r>
      <w:r w:rsidR="0093783D" w:rsidRPr="00480421">
        <w:rPr>
          <w:rFonts w:ascii="Times New Roman" w:hAnsi="Times New Roman" w:cs="Times New Roman"/>
        </w:rPr>
        <w:t>By accessing resources such as information, peers</w:t>
      </w:r>
      <w:r w:rsidR="002413F4" w:rsidRPr="00480421">
        <w:rPr>
          <w:rFonts w:ascii="Times New Roman" w:hAnsi="Times New Roman" w:cs="Times New Roman"/>
        </w:rPr>
        <w:t>,</w:t>
      </w:r>
      <w:r w:rsidR="0093783D" w:rsidRPr="00480421">
        <w:rPr>
          <w:rFonts w:ascii="Times New Roman" w:hAnsi="Times New Roman" w:cs="Times New Roman"/>
        </w:rPr>
        <w:t xml:space="preserve"> and experts online, all students in this class would have experienced a more democratic learning environment. </w:t>
      </w:r>
      <w:r w:rsidR="00622E21" w:rsidRPr="00480421">
        <w:rPr>
          <w:rFonts w:ascii="Times New Roman" w:hAnsi="Times New Roman" w:cs="Times New Roman"/>
        </w:rPr>
        <w:t xml:space="preserve">Students </w:t>
      </w:r>
      <w:r w:rsidR="0093783D" w:rsidRPr="00480421">
        <w:rPr>
          <w:rFonts w:ascii="Times New Roman" w:hAnsi="Times New Roman" w:cs="Times New Roman"/>
        </w:rPr>
        <w:t xml:space="preserve">would be able to grow in confidence and avoid isolation which are two main factors resulting in negative peer ecologies.  </w:t>
      </w:r>
      <w:r w:rsidR="00622E21" w:rsidRPr="00480421">
        <w:rPr>
          <w:rFonts w:ascii="Times New Roman" w:hAnsi="Times New Roman" w:cs="Times New Roman"/>
        </w:rPr>
        <w:t>B</w:t>
      </w:r>
      <w:r w:rsidR="0093783D" w:rsidRPr="00480421">
        <w:rPr>
          <w:rFonts w:ascii="Times New Roman" w:hAnsi="Times New Roman" w:cs="Times New Roman"/>
        </w:rPr>
        <w:t>uilding confidence among disenfranchised students and allowing inclusion through a selection of available peer groups is possible in a blended learning environment.</w:t>
      </w:r>
    </w:p>
    <w:p w14:paraId="72F8629E" w14:textId="77777777" w:rsidR="00FF7AE2" w:rsidRPr="00480421" w:rsidRDefault="00FF7AE2" w:rsidP="00E17BC7">
      <w:pPr>
        <w:pStyle w:val="Default"/>
        <w:spacing w:line="360" w:lineRule="auto"/>
        <w:ind w:right="-180"/>
        <w:rPr>
          <w:rFonts w:ascii="Times New Roman" w:hAnsi="Times New Roman" w:cs="Times New Roman"/>
          <w:bCs/>
          <w:color w:val="auto"/>
        </w:rPr>
      </w:pPr>
    </w:p>
    <w:p w14:paraId="3DEC3219" w14:textId="6478436D" w:rsidR="00FF7AE2" w:rsidRPr="00480421" w:rsidRDefault="00C33C49" w:rsidP="00E17BC7">
      <w:pPr>
        <w:spacing w:line="360" w:lineRule="auto"/>
        <w:ind w:right="-180"/>
        <w:outlineLvl w:val="0"/>
        <w:rPr>
          <w:rFonts w:ascii="Times New Roman" w:hAnsi="Times New Roman" w:cs="Times New Roman"/>
          <w:b/>
        </w:rPr>
      </w:pPr>
      <w:r w:rsidRPr="00480421">
        <w:rPr>
          <w:rFonts w:ascii="Times New Roman" w:hAnsi="Times New Roman" w:cs="Times New Roman"/>
          <w:b/>
        </w:rPr>
        <w:t>Cultural A</w:t>
      </w:r>
      <w:r w:rsidR="00FF7AE2" w:rsidRPr="00480421">
        <w:rPr>
          <w:rFonts w:ascii="Times New Roman" w:hAnsi="Times New Roman" w:cs="Times New Roman"/>
          <w:b/>
        </w:rPr>
        <w:t>wareness</w:t>
      </w:r>
      <w:r w:rsidR="002570E9" w:rsidRPr="00480421">
        <w:rPr>
          <w:rFonts w:ascii="Times New Roman" w:hAnsi="Times New Roman" w:cs="Times New Roman"/>
          <w:b/>
        </w:rPr>
        <w:t xml:space="preserve"> and Living in a Multicultural S</w:t>
      </w:r>
      <w:r w:rsidR="00FF7AE2" w:rsidRPr="00480421">
        <w:rPr>
          <w:rFonts w:ascii="Times New Roman" w:hAnsi="Times New Roman" w:cs="Times New Roman"/>
          <w:b/>
        </w:rPr>
        <w:t>ociety</w:t>
      </w:r>
    </w:p>
    <w:p w14:paraId="74994F92" w14:textId="77777777" w:rsidR="00E83C2B" w:rsidRPr="00480421" w:rsidRDefault="00E83C2B" w:rsidP="00E17BC7">
      <w:pPr>
        <w:spacing w:line="360" w:lineRule="auto"/>
        <w:ind w:right="-180"/>
        <w:outlineLvl w:val="0"/>
        <w:rPr>
          <w:rFonts w:ascii="Times New Roman" w:hAnsi="Times New Roman" w:cs="Times New Roman"/>
        </w:rPr>
      </w:pPr>
    </w:p>
    <w:p w14:paraId="20CCCC31" w14:textId="77D45BB3" w:rsidR="006D02E7" w:rsidRPr="00480421" w:rsidRDefault="00622E21" w:rsidP="00E17BC7">
      <w:pPr>
        <w:spacing w:line="360" w:lineRule="auto"/>
        <w:ind w:right="-180"/>
        <w:outlineLvl w:val="0"/>
        <w:rPr>
          <w:rFonts w:ascii="Times New Roman" w:hAnsi="Times New Roman" w:cs="Times New Roman"/>
        </w:rPr>
      </w:pPr>
      <w:r w:rsidRPr="00480421">
        <w:rPr>
          <w:rFonts w:ascii="Times New Roman" w:hAnsi="Times New Roman" w:cs="Times New Roman"/>
        </w:rPr>
        <w:t xml:space="preserve">Some studies </w:t>
      </w:r>
      <w:r w:rsidR="00A307E7" w:rsidRPr="00480421">
        <w:rPr>
          <w:rFonts w:ascii="Times New Roman" w:hAnsi="Times New Roman" w:cs="Times New Roman"/>
        </w:rPr>
        <w:t>have found that students are rejected or</w:t>
      </w:r>
      <w:r w:rsidR="009842C0" w:rsidRPr="00480421">
        <w:rPr>
          <w:rFonts w:ascii="Times New Roman" w:hAnsi="Times New Roman" w:cs="Times New Roman"/>
        </w:rPr>
        <w:t xml:space="preserve"> </w:t>
      </w:r>
      <w:proofErr w:type="spellStart"/>
      <w:r w:rsidR="009842C0" w:rsidRPr="00480421">
        <w:rPr>
          <w:rFonts w:ascii="Times New Roman" w:hAnsi="Times New Roman" w:cs="Times New Roman"/>
        </w:rPr>
        <w:t>vicitimiz</w:t>
      </w:r>
      <w:r w:rsidR="00A307E7" w:rsidRPr="00480421">
        <w:rPr>
          <w:rFonts w:ascii="Times New Roman" w:hAnsi="Times New Roman" w:cs="Times New Roman"/>
        </w:rPr>
        <w:t>ed</w:t>
      </w:r>
      <w:proofErr w:type="spellEnd"/>
      <w:r w:rsidR="00A307E7" w:rsidRPr="00480421">
        <w:rPr>
          <w:rFonts w:ascii="Times New Roman" w:hAnsi="Times New Roman" w:cs="Times New Roman"/>
        </w:rPr>
        <w:t xml:space="preserve"> by peers through being teased or called nasty n</w:t>
      </w:r>
      <w:r w:rsidRPr="00480421">
        <w:rPr>
          <w:rFonts w:ascii="Times New Roman" w:hAnsi="Times New Roman" w:cs="Times New Roman"/>
        </w:rPr>
        <w:t xml:space="preserve">ames about their </w:t>
      </w:r>
      <w:proofErr w:type="spellStart"/>
      <w:r w:rsidRPr="00480421">
        <w:rPr>
          <w:rFonts w:ascii="Times New Roman" w:hAnsi="Times New Roman" w:cs="Times New Roman"/>
        </w:rPr>
        <w:t>colour</w:t>
      </w:r>
      <w:proofErr w:type="spellEnd"/>
      <w:r w:rsidRPr="00480421">
        <w:rPr>
          <w:rFonts w:ascii="Times New Roman" w:hAnsi="Times New Roman" w:cs="Times New Roman"/>
        </w:rPr>
        <w:t xml:space="preserve"> or race </w:t>
      </w:r>
      <w:r w:rsidRPr="00480421">
        <w:rPr>
          <w:rFonts w:ascii="Times New Roman" w:hAnsi="Times New Roman" w:cs="Times New Roman"/>
        </w:rPr>
        <w:fldChar w:fldCharType="begin"/>
      </w:r>
      <w:r w:rsidR="00AB421C">
        <w:rPr>
          <w:rFonts w:ascii="Times New Roman" w:hAnsi="Times New Roman" w:cs="Times New Roman"/>
        </w:rPr>
        <w:instrText xml:space="preserve"> ADDIN EN.CITE &lt;EndNote&gt;&lt;Cite ExcludeAuth="1"&gt;&lt;Author&gt;Abbott&lt;/Author&gt;&lt;Year&gt;2004&lt;/Year&gt;&lt;RecNum&gt;62&lt;/RecNum&gt;&lt;Prefix&gt;Abbott`, et al.`, &lt;/Prefix&gt;&lt;DisplayText&gt;(Abbott, et al., 2004)&lt;/DisplayText&gt;&lt;record&gt;&lt;rec-number&gt;62&lt;/rec-number&gt;&lt;foreign-keys&gt;&lt;key app="EN" db-id="0p9zzapvrrew09es2savsftz2tvvztwxvrtt"&gt;62&lt;/key&gt;&lt;/foreign-keys&gt;&lt;ref-type name="Journal Article"&gt;17&lt;/ref-type&gt;&lt;contributors&gt;&lt;authors&gt;&lt;author&gt;Abbott, L., &lt;/author&gt;&lt;author&gt;Austin, R., &lt;/author&gt;&lt;author&gt;Mulkeen, A., &lt;/author&gt;&lt;author&gt;Metcalfe, N.,&lt;/author&gt;&lt;/authors&gt;&lt;/contributors&gt;&lt;titles&gt;&lt;title&gt;The global classroom: advancing cultural awareness in special schools through collaborative work using ICT&lt;/title&gt;&lt;secondary-title&gt;European Journal of Special Needs Education&lt;/secondary-title&gt;&lt;/titles&gt;&lt;periodical&gt;&lt;full-title&gt;European Journal of Special Needs Education&lt;/full-title&gt;&lt;/periodical&gt;&lt;volume&gt;19&lt;/volume&gt;&lt;number&gt;2&lt;/number&gt;&lt;dates&gt;&lt;year&gt;2004&lt;/year&gt;&lt;/dates&gt;&lt;urls&gt;&lt;/urls&gt;&lt;/record&gt;&lt;/Cite&gt;&lt;/EndNote&gt;</w:instrText>
      </w:r>
      <w:r w:rsidRPr="00480421">
        <w:rPr>
          <w:rFonts w:ascii="Times New Roman" w:hAnsi="Times New Roman" w:cs="Times New Roman"/>
        </w:rPr>
        <w:fldChar w:fldCharType="separate"/>
      </w:r>
      <w:r w:rsidR="00AB421C">
        <w:rPr>
          <w:rFonts w:ascii="Times New Roman" w:hAnsi="Times New Roman" w:cs="Times New Roman"/>
          <w:noProof/>
        </w:rPr>
        <w:t>(</w:t>
      </w:r>
      <w:hyperlink w:anchor="_ENREF_2" w:tooltip="Abbott, 2004 #62" w:history="1">
        <w:r w:rsidR="00AB421C">
          <w:rPr>
            <w:rFonts w:ascii="Times New Roman" w:hAnsi="Times New Roman" w:cs="Times New Roman"/>
            <w:noProof/>
          </w:rPr>
          <w:t>Abbott, et al., 2004</w:t>
        </w:r>
      </w:hyperlink>
      <w:r w:rsidR="00AB421C">
        <w:rPr>
          <w:rFonts w:ascii="Times New Roman" w:hAnsi="Times New Roman" w:cs="Times New Roman"/>
          <w:noProof/>
        </w:rPr>
        <w:t>)</w:t>
      </w:r>
      <w:r w:rsidRPr="00480421">
        <w:rPr>
          <w:rFonts w:ascii="Times New Roman" w:hAnsi="Times New Roman" w:cs="Times New Roman"/>
        </w:rPr>
        <w:fldChar w:fldCharType="end"/>
      </w:r>
      <w:r w:rsidRPr="00480421">
        <w:rPr>
          <w:rFonts w:ascii="Times New Roman" w:hAnsi="Times New Roman" w:cs="Times New Roman"/>
        </w:rPr>
        <w:t>.</w:t>
      </w:r>
      <w:r w:rsidR="00A307E7" w:rsidRPr="00480421">
        <w:rPr>
          <w:rFonts w:ascii="Times New Roman" w:hAnsi="Times New Roman" w:cs="Times New Roman"/>
        </w:rPr>
        <w:t xml:space="preserve"> </w:t>
      </w:r>
      <w:r w:rsidR="00230B4C" w:rsidRPr="00480421">
        <w:rPr>
          <w:rFonts w:ascii="Times New Roman" w:hAnsi="Times New Roman" w:cs="Times New Roman"/>
        </w:rPr>
        <w:t xml:space="preserve">As well, studies have </w:t>
      </w:r>
      <w:r w:rsidR="00A307E7" w:rsidRPr="00480421">
        <w:rPr>
          <w:rFonts w:ascii="Times New Roman" w:hAnsi="Times New Roman" w:cs="Times New Roman"/>
        </w:rPr>
        <w:t xml:space="preserve">found that the ethnic make up within an educational institution </w:t>
      </w:r>
      <w:r w:rsidR="00316A3A" w:rsidRPr="00480421">
        <w:rPr>
          <w:rFonts w:ascii="Times New Roman" w:hAnsi="Times New Roman" w:cs="Times New Roman"/>
        </w:rPr>
        <w:t>could</w:t>
      </w:r>
      <w:r w:rsidR="00A307E7" w:rsidRPr="00480421">
        <w:rPr>
          <w:rFonts w:ascii="Times New Roman" w:hAnsi="Times New Roman" w:cs="Times New Roman"/>
        </w:rPr>
        <w:t xml:space="preserve"> represent an imbalance of power, which is a</w:t>
      </w:r>
      <w:r w:rsidR="001652B9" w:rsidRPr="00480421">
        <w:rPr>
          <w:rFonts w:ascii="Times New Roman" w:hAnsi="Times New Roman" w:cs="Times New Roman"/>
        </w:rPr>
        <w:t xml:space="preserve"> context for peer victimization</w:t>
      </w:r>
      <w:r w:rsidR="00230B4C" w:rsidRPr="00480421">
        <w:rPr>
          <w:rFonts w:ascii="Times New Roman" w:hAnsi="Times New Roman" w:cs="Times New Roman"/>
        </w:rPr>
        <w:t xml:space="preserve"> </w:t>
      </w:r>
      <w:r w:rsidR="00230B4C" w:rsidRPr="00480421">
        <w:rPr>
          <w:rFonts w:ascii="Times New Roman" w:hAnsi="Times New Roman" w:cs="Times New Roman"/>
        </w:rPr>
        <w:fldChar w:fldCharType="begin"/>
      </w:r>
      <w:r w:rsidR="00AB421C">
        <w:rPr>
          <w:rFonts w:ascii="Times New Roman" w:hAnsi="Times New Roman" w:cs="Times New Roman"/>
        </w:rPr>
        <w:instrText xml:space="preserve"> ADDIN EN.CITE &lt;EndNote&gt;&lt;Cite ExcludeAuth="1"&gt;&lt;Author&gt;Abbott&lt;/Author&gt;&lt;Year&gt;2001&lt;/Year&gt;&lt;RecNum&gt;71&lt;/RecNum&gt;&lt;Prefix&gt;Abbott &amp;amp; Cribb`, &lt;/Prefix&gt;&lt;DisplayText&gt;(Abbott &amp;amp; Cribb, 2001)&lt;/DisplayText&gt;&lt;record&gt;&lt;rec-number&gt;71&lt;/rec-number&gt;&lt;foreign-keys&gt;&lt;key app="EN" db-id="0p9zzapvrrew09es2savsftz2tvvztwxvrtt"&gt;71&lt;/key&gt;&lt;/foreign-keys&gt;&lt;ref-type name="Journal Article"&gt;17&lt;/ref-type&gt;&lt;contributors&gt;&lt;authors&gt;&lt;author&gt;Abbott, C., &lt;/author&gt;&lt;author&gt;Cribb, A&lt;/author&gt;&lt;/authors&gt;&lt;/contributors&gt;&lt;titles&gt;&lt;title&gt;Special schools, inclusion and the World Wide Web-the emerging research agenda&lt;/title&gt;&lt;secondary-title&gt;British Journal of Educational Technology&lt;/secondary-title&gt;&lt;/titles&gt;&lt;periodical&gt;&lt;full-title&gt;British Journal of Educational Technology&lt;/full-title&gt;&lt;/periodical&gt;&lt;pages&gt;331-342&lt;/pages&gt;&lt;volume&gt;32&lt;/volume&gt;&lt;dates&gt;&lt;year&gt;2001&lt;/year&gt;&lt;/dates&gt;&lt;urls&gt;&lt;/urls&gt;&lt;/record&gt;&lt;/Cite&gt;&lt;/EndNote&gt;</w:instrText>
      </w:r>
      <w:r w:rsidR="00230B4C" w:rsidRPr="00480421">
        <w:rPr>
          <w:rFonts w:ascii="Times New Roman" w:hAnsi="Times New Roman" w:cs="Times New Roman"/>
        </w:rPr>
        <w:fldChar w:fldCharType="separate"/>
      </w:r>
      <w:r w:rsidR="00AB421C">
        <w:rPr>
          <w:rFonts w:ascii="Times New Roman" w:hAnsi="Times New Roman" w:cs="Times New Roman"/>
          <w:noProof/>
        </w:rPr>
        <w:t>(</w:t>
      </w:r>
      <w:hyperlink w:anchor="_ENREF_1" w:tooltip="Abbott, 2001 #71" w:history="1">
        <w:r w:rsidR="00AB421C">
          <w:rPr>
            <w:rFonts w:ascii="Times New Roman" w:hAnsi="Times New Roman" w:cs="Times New Roman"/>
            <w:noProof/>
          </w:rPr>
          <w:t>Abbott &amp; Cribb, 2001</w:t>
        </w:r>
      </w:hyperlink>
      <w:r w:rsidR="00AB421C">
        <w:rPr>
          <w:rFonts w:ascii="Times New Roman" w:hAnsi="Times New Roman" w:cs="Times New Roman"/>
          <w:noProof/>
        </w:rPr>
        <w:t>)</w:t>
      </w:r>
      <w:r w:rsidR="00230B4C" w:rsidRPr="00480421">
        <w:rPr>
          <w:rFonts w:ascii="Times New Roman" w:hAnsi="Times New Roman" w:cs="Times New Roman"/>
        </w:rPr>
        <w:fldChar w:fldCharType="end"/>
      </w:r>
      <w:r w:rsidR="001652B9" w:rsidRPr="00480421">
        <w:rPr>
          <w:rFonts w:ascii="Times New Roman" w:hAnsi="Times New Roman" w:cs="Times New Roman"/>
        </w:rPr>
        <w:t>.</w:t>
      </w:r>
      <w:r w:rsidR="00A307E7" w:rsidRPr="00480421">
        <w:rPr>
          <w:rFonts w:ascii="Times New Roman" w:hAnsi="Times New Roman" w:cs="Times New Roman"/>
        </w:rPr>
        <w:t xml:space="preserve"> </w:t>
      </w:r>
      <w:r w:rsidR="006D02E7" w:rsidRPr="00480421">
        <w:rPr>
          <w:rFonts w:ascii="Times New Roman" w:hAnsi="Times New Roman" w:cs="Times New Roman"/>
        </w:rPr>
        <w:t xml:space="preserve">Face-to-face learning and online learning is becoming more multi-cultural as our world becomes </w:t>
      </w:r>
      <w:r w:rsidR="006D02E7" w:rsidRPr="00480421">
        <w:rPr>
          <w:rFonts w:ascii="Times New Roman" w:hAnsi="Times New Roman" w:cs="Times New Roman"/>
        </w:rPr>
        <w:lastRenderedPageBreak/>
        <w:t>more global</w:t>
      </w:r>
      <w:r w:rsidR="00940E26" w:rsidRPr="00480421">
        <w:rPr>
          <w:rFonts w:ascii="Times New Roman" w:hAnsi="Times New Roman" w:cs="Times New Roman"/>
        </w:rPr>
        <w:t>.</w:t>
      </w:r>
      <w:r w:rsidR="006D02E7" w:rsidRPr="00480421">
        <w:rPr>
          <w:rFonts w:ascii="Times New Roman" w:hAnsi="Times New Roman" w:cs="Times New Roman"/>
        </w:rPr>
        <w:t xml:space="preserve"> </w:t>
      </w:r>
      <w:r w:rsidR="00940E26" w:rsidRPr="00480421">
        <w:rPr>
          <w:rFonts w:ascii="Times New Roman" w:hAnsi="Times New Roman" w:cs="Times New Roman"/>
        </w:rPr>
        <w:t xml:space="preserve">It is necessary that </w:t>
      </w:r>
      <w:r w:rsidR="006D02E7" w:rsidRPr="00480421">
        <w:rPr>
          <w:rFonts w:ascii="Times New Roman" w:hAnsi="Times New Roman" w:cs="Times New Roman"/>
        </w:rPr>
        <w:t xml:space="preserve">educational learning environments provide the needed support for such disenfranchised groups. </w:t>
      </w:r>
    </w:p>
    <w:p w14:paraId="4B9BCA8F" w14:textId="77777777" w:rsidR="00397D27" w:rsidRPr="00480421" w:rsidRDefault="00397D27" w:rsidP="00E17BC7">
      <w:pPr>
        <w:spacing w:line="360" w:lineRule="auto"/>
        <w:ind w:right="-180"/>
        <w:outlineLvl w:val="0"/>
        <w:rPr>
          <w:rFonts w:ascii="Times New Roman" w:hAnsi="Times New Roman" w:cs="Times New Roman"/>
        </w:rPr>
      </w:pPr>
    </w:p>
    <w:p w14:paraId="65AAE978" w14:textId="3F9A8821" w:rsidR="00A307E7" w:rsidRPr="00480421" w:rsidRDefault="00397D27" w:rsidP="00E17BC7">
      <w:pPr>
        <w:spacing w:line="360" w:lineRule="auto"/>
        <w:ind w:right="-180"/>
        <w:outlineLvl w:val="0"/>
        <w:rPr>
          <w:rFonts w:ascii="Times New Roman" w:hAnsi="Times New Roman" w:cs="Times New Roman"/>
        </w:rPr>
      </w:pPr>
      <w:r w:rsidRPr="00480421">
        <w:rPr>
          <w:rFonts w:ascii="Times New Roman" w:hAnsi="Times New Roman" w:cs="Times New Roman"/>
        </w:rPr>
        <w:t>A recent experience in a</w:t>
      </w:r>
      <w:r w:rsidR="00CA65E6" w:rsidRPr="00480421">
        <w:rPr>
          <w:rFonts w:ascii="Times New Roman" w:hAnsi="Times New Roman" w:cs="Times New Roman"/>
        </w:rPr>
        <w:t xml:space="preserve"> Year 11 Mathematics class </w:t>
      </w:r>
      <w:r w:rsidRPr="00480421">
        <w:rPr>
          <w:rFonts w:ascii="Times New Roman" w:hAnsi="Times New Roman" w:cs="Times New Roman"/>
        </w:rPr>
        <w:t>made up of a mixture of cultural groups provides a clear example.</w:t>
      </w:r>
      <w:r w:rsidR="00CA65E6" w:rsidRPr="00480421">
        <w:rPr>
          <w:rFonts w:ascii="Times New Roman" w:hAnsi="Times New Roman" w:cs="Times New Roman"/>
        </w:rPr>
        <w:t xml:space="preserve"> </w:t>
      </w:r>
      <w:r w:rsidR="00BF7EAE" w:rsidRPr="00480421">
        <w:rPr>
          <w:rFonts w:ascii="Times New Roman" w:hAnsi="Times New Roman" w:cs="Times New Roman"/>
        </w:rPr>
        <w:t xml:space="preserve">The 28 students included New Zealanders made up of Maori, </w:t>
      </w:r>
      <w:proofErr w:type="spellStart"/>
      <w:r w:rsidR="00BF7EAE" w:rsidRPr="00480421">
        <w:rPr>
          <w:rFonts w:ascii="Times New Roman" w:hAnsi="Times New Roman" w:cs="Times New Roman"/>
        </w:rPr>
        <w:t>Pakeha</w:t>
      </w:r>
      <w:proofErr w:type="spellEnd"/>
      <w:r w:rsidR="00BF7EAE" w:rsidRPr="00480421">
        <w:rPr>
          <w:rFonts w:ascii="Times New Roman" w:hAnsi="Times New Roman" w:cs="Times New Roman"/>
        </w:rPr>
        <w:t>, and immigrants given full citi</w:t>
      </w:r>
      <w:r w:rsidR="00680B86" w:rsidRPr="00480421">
        <w:rPr>
          <w:rFonts w:ascii="Times New Roman" w:hAnsi="Times New Roman" w:cs="Times New Roman"/>
        </w:rPr>
        <w:t xml:space="preserve">zenship. </w:t>
      </w:r>
      <w:r w:rsidR="00CA65E6" w:rsidRPr="00480421">
        <w:rPr>
          <w:rFonts w:ascii="Times New Roman" w:hAnsi="Times New Roman" w:cs="Times New Roman"/>
        </w:rPr>
        <w:t xml:space="preserve">It also included International students on long and short term stays representing Korea, France, Germany, and Japan. By impressing upon these students that learning together would allow all to succeed, groups were </w:t>
      </w:r>
      <w:r w:rsidR="00A209FC" w:rsidRPr="00480421">
        <w:rPr>
          <w:rFonts w:ascii="Times New Roman" w:hAnsi="Times New Roman" w:cs="Times New Roman"/>
        </w:rPr>
        <w:t>set up to utilize the mathematical knowledge that the International students had and could share with their New Zealand peers.  The New Zealand students were in turn able to provide valuable language learning for these International students based in content understanding.  This classroom was noisy because it was social but a lot of learning took place, both mathematically as well as culturally.  It was perhaps fortuitous that such a collection of peers made up this group of learners.  The access to blended learning would allow this type of learning to be available to all students in classrooms so that language and culture would not be a barrier but an enriching social and academic part of the learning environment.</w:t>
      </w:r>
    </w:p>
    <w:p w14:paraId="54345281" w14:textId="77777777" w:rsidR="006B6E8D" w:rsidRPr="00480421" w:rsidRDefault="006B6E8D" w:rsidP="00E17BC7">
      <w:pPr>
        <w:spacing w:line="360" w:lineRule="auto"/>
        <w:ind w:right="-180"/>
        <w:outlineLvl w:val="0"/>
        <w:rPr>
          <w:rFonts w:ascii="Times New Roman" w:hAnsi="Times New Roman" w:cs="Times New Roman"/>
        </w:rPr>
      </w:pPr>
    </w:p>
    <w:p w14:paraId="211DEF1F" w14:textId="10AA9094" w:rsidR="00680B86" w:rsidRPr="00480421" w:rsidRDefault="00940E26" w:rsidP="00680B86">
      <w:pPr>
        <w:spacing w:line="360" w:lineRule="auto"/>
        <w:ind w:right="-180"/>
        <w:outlineLvl w:val="0"/>
        <w:rPr>
          <w:rFonts w:ascii="Times New Roman" w:hAnsi="Times New Roman" w:cs="Times New Roman"/>
        </w:rPr>
      </w:pPr>
      <w:r w:rsidRPr="00480421">
        <w:rPr>
          <w:rFonts w:ascii="Times New Roman" w:hAnsi="Times New Roman" w:cs="Times New Roman"/>
        </w:rPr>
        <w:t xml:space="preserve">Abbott and </w:t>
      </w:r>
      <w:proofErr w:type="spellStart"/>
      <w:r w:rsidRPr="00480421">
        <w:rPr>
          <w:rFonts w:ascii="Times New Roman" w:hAnsi="Times New Roman" w:cs="Times New Roman"/>
        </w:rPr>
        <w:t>Cribb</w:t>
      </w:r>
      <w:proofErr w:type="spellEnd"/>
      <w:r w:rsidRPr="00480421">
        <w:rPr>
          <w:rFonts w:ascii="Times New Roman" w:hAnsi="Times New Roman" w:cs="Times New Roman"/>
        </w:rPr>
        <w:t xml:space="preserve"> (2001) </w:t>
      </w:r>
      <w:r w:rsidR="00680B86" w:rsidRPr="00480421">
        <w:rPr>
          <w:rFonts w:ascii="Times New Roman" w:hAnsi="Times New Roman" w:cs="Times New Roman"/>
        </w:rPr>
        <w:t xml:space="preserve">found that in </w:t>
      </w:r>
      <w:r w:rsidRPr="00480421">
        <w:rPr>
          <w:rFonts w:ascii="Times New Roman" w:hAnsi="Times New Roman" w:cs="Times New Roman"/>
        </w:rPr>
        <w:t>multi-cultural</w:t>
      </w:r>
      <w:r w:rsidR="00680B86" w:rsidRPr="00480421">
        <w:rPr>
          <w:rFonts w:ascii="Times New Roman" w:hAnsi="Times New Roman" w:cs="Times New Roman"/>
        </w:rPr>
        <w:t xml:space="preserve"> classrooms students could go beyond the microcosm of their own classroom to the global classroom using various forms of ICT that suited them best.  He found that isolation was reduced and the scope for developing self-identity increased</w:t>
      </w:r>
      <w:r w:rsidR="004D26F1" w:rsidRPr="00480421">
        <w:rPr>
          <w:rFonts w:ascii="Times New Roman" w:hAnsi="Times New Roman" w:cs="Times New Roman"/>
        </w:rPr>
        <w:t>. Personal experiences in international schools have proven that when students learn in multi-cultural groups they are more empathetic to diversity and differences in race and culture.  Multi-cultural classrooms are often positive environments where social and academic learning prosper.</w:t>
      </w:r>
    </w:p>
    <w:p w14:paraId="7A79464B" w14:textId="77777777" w:rsidR="00940E26" w:rsidRPr="00480421" w:rsidRDefault="00940E26" w:rsidP="00F90949">
      <w:pPr>
        <w:spacing w:line="360" w:lineRule="auto"/>
        <w:ind w:right="-180"/>
        <w:rPr>
          <w:rFonts w:ascii="Times New Roman" w:hAnsi="Times New Roman" w:cs="Times New Roman"/>
          <w:b/>
        </w:rPr>
      </w:pPr>
    </w:p>
    <w:p w14:paraId="37FD7503" w14:textId="77777777" w:rsidR="00002DFD" w:rsidRPr="00480421" w:rsidRDefault="00002DFD" w:rsidP="00F90949">
      <w:pPr>
        <w:spacing w:line="360" w:lineRule="auto"/>
        <w:ind w:right="-180"/>
        <w:rPr>
          <w:rFonts w:ascii="Times New Roman" w:hAnsi="Times New Roman" w:cs="Times New Roman"/>
          <w:b/>
        </w:rPr>
      </w:pPr>
    </w:p>
    <w:p w14:paraId="07D23BB8" w14:textId="74BF97D1" w:rsidR="00F90949" w:rsidRPr="00480421" w:rsidRDefault="00F90949" w:rsidP="00F90949">
      <w:pPr>
        <w:spacing w:line="360" w:lineRule="auto"/>
        <w:ind w:right="-180"/>
        <w:rPr>
          <w:rFonts w:ascii="Times New Roman" w:hAnsi="Times New Roman" w:cs="Times New Roman"/>
          <w:b/>
        </w:rPr>
      </w:pPr>
      <w:r w:rsidRPr="00480421">
        <w:rPr>
          <w:rFonts w:ascii="Times New Roman" w:hAnsi="Times New Roman" w:cs="Times New Roman"/>
          <w:b/>
        </w:rPr>
        <w:lastRenderedPageBreak/>
        <w:t xml:space="preserve">Pitfalls of Computer Based Learning Which Could Disadvantage Disenfranchised Groups  </w:t>
      </w:r>
    </w:p>
    <w:p w14:paraId="1F17E5FB" w14:textId="77777777" w:rsidR="00002DFD" w:rsidRPr="00480421" w:rsidRDefault="00002DFD" w:rsidP="00F90949">
      <w:pPr>
        <w:spacing w:line="360" w:lineRule="auto"/>
        <w:ind w:right="-180"/>
        <w:rPr>
          <w:rFonts w:ascii="Times New Roman" w:hAnsi="Times New Roman" w:cs="Times New Roman"/>
          <w:b/>
        </w:rPr>
      </w:pPr>
    </w:p>
    <w:p w14:paraId="50848A8F" w14:textId="05DE3279" w:rsidR="00F90949" w:rsidRPr="00480421" w:rsidRDefault="00F90949" w:rsidP="00F90949">
      <w:pPr>
        <w:widowControl w:val="0"/>
        <w:autoSpaceDE w:val="0"/>
        <w:autoSpaceDN w:val="0"/>
        <w:adjustRightInd w:val="0"/>
        <w:spacing w:line="360" w:lineRule="auto"/>
        <w:ind w:right="-180"/>
        <w:rPr>
          <w:rFonts w:ascii="Times New Roman" w:hAnsi="Times New Roman" w:cs="Times New Roman"/>
        </w:rPr>
      </w:pPr>
      <w:r w:rsidRPr="00480421">
        <w:rPr>
          <w:rFonts w:ascii="Times New Roman" w:hAnsi="Times New Roman" w:cs="Times New Roman"/>
        </w:rPr>
        <w:t xml:space="preserve">No discussion of computer learning networks and student empowerment would be complete without an examination of potential problems.  Van der Linden &amp; </w:t>
      </w:r>
      <w:proofErr w:type="spellStart"/>
      <w:r w:rsidRPr="00480421">
        <w:rPr>
          <w:rFonts w:ascii="Times New Roman" w:hAnsi="Times New Roman" w:cs="Times New Roman"/>
        </w:rPr>
        <w:t>Renshaw</w:t>
      </w:r>
      <w:proofErr w:type="spellEnd"/>
      <w:r w:rsidRPr="00480421">
        <w:rPr>
          <w:rFonts w:ascii="Times New Roman" w:hAnsi="Times New Roman" w:cs="Times New Roman"/>
        </w:rPr>
        <w:t xml:space="preserve"> </w:t>
      </w:r>
      <w:r w:rsidRPr="00480421">
        <w:rPr>
          <w:rFonts w:ascii="Times New Roman" w:hAnsi="Times New Roman" w:cs="Times New Roman"/>
        </w:rPr>
        <w:fldChar w:fldCharType="begin"/>
      </w:r>
      <w:r w:rsidR="00622E21" w:rsidRPr="00480421">
        <w:rPr>
          <w:rFonts w:ascii="Times New Roman" w:hAnsi="Times New Roman" w:cs="Times New Roman"/>
        </w:rPr>
        <w:instrText xml:space="preserve"> ADDIN EN.CITE &lt;EndNote&gt;&lt;Cite&gt;&lt;Author&gt;Carroll-Lind&lt;/Author&gt;&lt;Year&gt;2008&lt;/Year&gt;&lt;RecNum&gt;51&lt;/RecNum&gt;&lt;Prefix&gt;2001`, as cited in &lt;/Prefix&gt;&lt;DisplayText&gt;(2001, as cited in Carroll-Lind &amp;amp; Raskauskas, 2008)&lt;/DisplayText&gt;&lt;record&gt;&lt;rec-number&gt;51&lt;/rec-number&gt;&lt;foreign-keys&gt;&lt;key app="EN" db-id="0p9zzapvrrew09es2savsftz2tvvztwxvrtt"&gt;51&lt;/key&gt;&lt;/foreign-keys&gt;&lt;ref-type name="Standard"&gt;58&lt;/ref-type&gt;&lt;contributors&gt;&lt;authors&gt;&lt;author&gt;Carroll-Lind, Janis, &lt;/author&gt;&lt;author&gt;Raskauskas, Juliana&lt;/author&gt;&lt;/authors&gt;&lt;secondary-authors&gt;&lt;author&gt;St. George, A.,  Brown, S.,  &amp;amp; O&amp;apos;Neill, J.&lt;/author&gt;&lt;/secondary-authors&gt;&lt;/contributors&gt;&lt;titles&gt;&lt;title&gt;Peer ecologies: the influence of peers on learning and teaching&lt;/title&gt;&lt;secondary-title&gt;Facing the Big Questions in Teaching: Purpose, Power and Learning&lt;/secondary-title&gt;&lt;/titles&gt;&lt;pages&gt;99-109&lt;/pages&gt;&lt;section&gt;10&lt;/section&gt;&lt;dates&gt;&lt;year&gt;2008&lt;/year&gt;&lt;/dates&gt;&lt;pub-location&gt;South Melbourne, Australia&lt;/pub-location&gt;&lt;publisher&gt;Cengage Learning Australia Pty Ltd.&lt;/publisher&gt;&lt;urls&gt;&lt;/urls&gt;&lt;/record&gt;&lt;/Cite&gt;&lt;/EndNote&gt;</w:instrText>
      </w:r>
      <w:r w:rsidRPr="00480421">
        <w:rPr>
          <w:rFonts w:ascii="Times New Roman" w:hAnsi="Times New Roman" w:cs="Times New Roman"/>
        </w:rPr>
        <w:fldChar w:fldCharType="separate"/>
      </w:r>
      <w:r w:rsidR="00622E21" w:rsidRPr="00480421">
        <w:rPr>
          <w:rFonts w:ascii="Times New Roman" w:hAnsi="Times New Roman" w:cs="Times New Roman"/>
          <w:noProof/>
        </w:rPr>
        <w:t>(</w:t>
      </w:r>
      <w:hyperlink w:anchor="_ENREF_5" w:tooltip="Carroll-Lind, 2008 #51" w:history="1">
        <w:r w:rsidR="00AB421C" w:rsidRPr="00480421">
          <w:rPr>
            <w:rFonts w:ascii="Times New Roman" w:hAnsi="Times New Roman" w:cs="Times New Roman"/>
            <w:noProof/>
          </w:rPr>
          <w:t>2001, as cited in Carroll-Lind &amp; Raskauskas, 2008</w:t>
        </w:r>
      </w:hyperlink>
      <w:r w:rsidR="00622E21" w:rsidRPr="00480421">
        <w:rPr>
          <w:rFonts w:ascii="Times New Roman" w:hAnsi="Times New Roman" w:cs="Times New Roman"/>
          <w:noProof/>
        </w:rPr>
        <w:t>)</w:t>
      </w:r>
      <w:r w:rsidRPr="00480421">
        <w:rPr>
          <w:rFonts w:ascii="Times New Roman" w:hAnsi="Times New Roman" w:cs="Times New Roman"/>
        </w:rPr>
        <w:fldChar w:fldCharType="end"/>
      </w:r>
      <w:r w:rsidRPr="00480421">
        <w:rPr>
          <w:rFonts w:ascii="Times New Roman" w:hAnsi="Times New Roman" w:cs="Times New Roman"/>
        </w:rPr>
        <w:t xml:space="preserve"> agree that there is ample empirical evidence that cognitive processes necessary for deep learning and information retention occur in dialogues. </w:t>
      </w:r>
      <w:r w:rsidR="008D6A7C" w:rsidRPr="00480421">
        <w:rPr>
          <w:rFonts w:ascii="Times New Roman" w:hAnsi="Times New Roman" w:cs="Times New Roman"/>
        </w:rPr>
        <w:t>However, t</w:t>
      </w:r>
      <w:r w:rsidRPr="00480421">
        <w:rPr>
          <w:rFonts w:ascii="Times New Roman" w:hAnsi="Times New Roman" w:cs="Times New Roman"/>
        </w:rPr>
        <w:t xml:space="preserve">he assumption that social interaction will automatically occur because the environment permits it is not the case.  Building social relationships and ultimately the development of a healthy community of learning </w:t>
      </w:r>
      <w:r w:rsidR="00940E26" w:rsidRPr="00480421">
        <w:rPr>
          <w:rFonts w:ascii="Times New Roman" w:hAnsi="Times New Roman" w:cs="Times New Roman"/>
        </w:rPr>
        <w:t xml:space="preserve">is necessary to enable positive peer ecologies to exist within blended learning environments. </w:t>
      </w:r>
      <w:r w:rsidRPr="00480421">
        <w:rPr>
          <w:rFonts w:ascii="Times New Roman" w:hAnsi="Times New Roman" w:cs="Times New Roman"/>
        </w:rPr>
        <w:fldChar w:fldCharType="begin"/>
      </w:r>
      <w:r w:rsidR="00AB421C">
        <w:rPr>
          <w:rFonts w:ascii="Times New Roman" w:hAnsi="Times New Roman" w:cs="Times New Roman"/>
        </w:rPr>
        <w:instrText xml:space="preserve"> ADDIN EN.CITE &lt;EndNote&gt;&lt;Cite ExcludeAuth="1"&gt;&lt;Author&gt;Abbott&lt;/Author&gt;&lt;Year&gt;2004&lt;/Year&gt;&lt;RecNum&gt;62&lt;/RecNum&gt;&lt;Prefix&gt;Abbott`, et al.`, &lt;/Prefix&gt;&lt;DisplayText&gt;(Abbott, et al., 2004)&lt;/DisplayText&gt;&lt;record&gt;&lt;rec-number&gt;62&lt;/rec-number&gt;&lt;foreign-keys&gt;&lt;key app="EN" db-id="0p9zzapvrrew09es2savsftz2tvvztwxvrtt"&gt;62&lt;/key&gt;&lt;/foreign-keys&gt;&lt;ref-type name="Journal Article"&gt;17&lt;/ref-type&gt;&lt;contributors&gt;&lt;authors&gt;&lt;author&gt;Abbott, L., &lt;/author&gt;&lt;author&gt;Austin, R., &lt;/author&gt;&lt;author&gt;Mulkeen, A., &lt;/author&gt;&lt;author&gt;Metcalfe, N.,&lt;/author&gt;&lt;/authors&gt;&lt;/contributors&gt;&lt;titles&gt;&lt;title&gt;The global classroom: advancing cultural awareness in special schools through collaborative work using ICT&lt;/title&gt;&lt;secondary-title&gt;European Journal of Special Needs Education&lt;/secondary-title&gt;&lt;/titles&gt;&lt;periodical&gt;&lt;full-title&gt;European Journal of Special Needs Education&lt;/full-title&gt;&lt;/periodical&gt;&lt;volume&gt;19&lt;/volume&gt;&lt;number&gt;2&lt;/number&gt;&lt;dates&gt;&lt;year&gt;2004&lt;/year&gt;&lt;/dates&gt;&lt;urls&gt;&lt;/urls&gt;&lt;/record&gt;&lt;/Cite&gt;&lt;/EndNote&gt;</w:instrText>
      </w:r>
      <w:r w:rsidRPr="00480421">
        <w:rPr>
          <w:rFonts w:ascii="Times New Roman" w:hAnsi="Times New Roman" w:cs="Times New Roman"/>
        </w:rPr>
        <w:fldChar w:fldCharType="separate"/>
      </w:r>
      <w:r w:rsidR="00AB421C">
        <w:rPr>
          <w:rFonts w:ascii="Times New Roman" w:hAnsi="Times New Roman" w:cs="Times New Roman"/>
          <w:noProof/>
        </w:rPr>
        <w:t>(</w:t>
      </w:r>
      <w:hyperlink w:anchor="_ENREF_2" w:tooltip="Abbott, 2004 #62" w:history="1">
        <w:r w:rsidR="00AB421C">
          <w:rPr>
            <w:rFonts w:ascii="Times New Roman" w:hAnsi="Times New Roman" w:cs="Times New Roman"/>
            <w:noProof/>
          </w:rPr>
          <w:t>Abbott, et al., 2004</w:t>
        </w:r>
      </w:hyperlink>
      <w:r w:rsidR="00AB421C">
        <w:rPr>
          <w:rFonts w:ascii="Times New Roman" w:hAnsi="Times New Roman" w:cs="Times New Roman"/>
          <w:noProof/>
        </w:rPr>
        <w:t>)</w:t>
      </w:r>
      <w:r w:rsidRPr="00480421">
        <w:rPr>
          <w:rFonts w:ascii="Times New Roman" w:hAnsi="Times New Roman" w:cs="Times New Roman"/>
        </w:rPr>
        <w:fldChar w:fldCharType="end"/>
      </w:r>
      <w:r w:rsidRPr="00480421">
        <w:rPr>
          <w:rFonts w:ascii="Times New Roman" w:hAnsi="Times New Roman" w:cs="Times New Roman"/>
        </w:rPr>
        <w:t>.</w:t>
      </w:r>
    </w:p>
    <w:p w14:paraId="78747E74" w14:textId="77777777" w:rsidR="00993646" w:rsidRPr="00480421" w:rsidRDefault="00993646" w:rsidP="00F90949">
      <w:pPr>
        <w:widowControl w:val="0"/>
        <w:autoSpaceDE w:val="0"/>
        <w:autoSpaceDN w:val="0"/>
        <w:adjustRightInd w:val="0"/>
        <w:spacing w:line="360" w:lineRule="auto"/>
        <w:ind w:right="-180"/>
        <w:rPr>
          <w:rFonts w:ascii="Times New Roman" w:hAnsi="Times New Roman" w:cs="Times New Roman"/>
        </w:rPr>
      </w:pPr>
    </w:p>
    <w:p w14:paraId="30110A74" w14:textId="3CD626B0" w:rsidR="00FB47AB" w:rsidRPr="00480421" w:rsidRDefault="00F90949" w:rsidP="00F90949">
      <w:pPr>
        <w:widowControl w:val="0"/>
        <w:autoSpaceDE w:val="0"/>
        <w:autoSpaceDN w:val="0"/>
        <w:adjustRightInd w:val="0"/>
        <w:spacing w:line="360" w:lineRule="auto"/>
        <w:ind w:right="-180"/>
        <w:rPr>
          <w:rFonts w:ascii="Times New Roman" w:hAnsi="Times New Roman" w:cs="Times New Roman"/>
        </w:rPr>
      </w:pPr>
      <w:proofErr w:type="spellStart"/>
      <w:r w:rsidRPr="00480421">
        <w:rPr>
          <w:rFonts w:ascii="Times New Roman" w:hAnsi="Times New Roman" w:cs="Times New Roman"/>
        </w:rPr>
        <w:t>Hiltz</w:t>
      </w:r>
      <w:proofErr w:type="spellEnd"/>
      <w:r w:rsidRPr="00480421">
        <w:rPr>
          <w:rFonts w:ascii="Times New Roman" w:hAnsi="Times New Roman" w:cs="Times New Roman"/>
        </w:rPr>
        <w:t xml:space="preserve"> </w:t>
      </w:r>
      <w:r w:rsidRPr="00480421">
        <w:rPr>
          <w:rFonts w:ascii="Times New Roman" w:hAnsi="Times New Roman" w:cs="Times New Roman"/>
        </w:rPr>
        <w:fldChar w:fldCharType="begin"/>
      </w:r>
      <w:r w:rsidR="00993646" w:rsidRPr="00480421">
        <w:rPr>
          <w:rFonts w:ascii="Times New Roman" w:hAnsi="Times New Roman" w:cs="Times New Roman"/>
        </w:rPr>
        <w:instrText xml:space="preserve"> ADDIN EN.CITE &lt;EndNote&gt;&lt;Cite&gt;&lt;Author&gt;Kreijns&lt;/Author&gt;&lt;Year&gt;2003&lt;/Year&gt;&lt;RecNum&gt;58&lt;/RecNum&gt;&lt;Prefix&gt;1990`, as cited in &lt;/Prefix&gt;&lt;DisplayText&gt;(1990, as cited in Kreijns, Kirschner, &amp;amp; Jochems, 2003)&lt;/DisplayText&gt;&lt;record&gt;&lt;rec-number&gt;58&lt;/rec-number&gt;&lt;foreign-keys&gt;&lt;key app="EN" db-id="0p9zzapvrrew09es2savsftz2tvvztwxvrtt"&gt;58&lt;/key&gt;&lt;/foreign-keys&gt;&lt;ref-type name="Journal Article"&gt;17&lt;/ref-type&gt;&lt;contributors&gt;&lt;authors&gt;&lt;author&gt;Kreijns, K., &lt;/author&gt;&lt;author&gt;Kirschner, P., &lt;/author&gt;&lt;author&gt;Jochems, W., &lt;/author&gt;&lt;/authors&gt;&lt;/contributors&gt;&lt;titles&gt;&lt;title&gt;Identifying the pitfalls for social interaction in computer-supported collaborative learning environments: a review of the research&lt;/title&gt;&lt;secondary-title&gt;Computers in Human Behavior&lt;/secondary-title&gt;&lt;/titles&gt;&lt;periodical&gt;&lt;full-title&gt;Computers in Human Behavior&lt;/full-title&gt;&lt;/periodical&gt;&lt;pages&gt;335-353&lt;/pages&gt;&lt;volume&gt;19&lt;/volume&gt;&lt;dates&gt;&lt;year&gt;2003&lt;/year&gt;&lt;/dates&gt;&lt;urls&gt;&lt;/urls&gt;&lt;/record&gt;&lt;/Cite&gt;&lt;/EndNote&gt;</w:instrText>
      </w:r>
      <w:r w:rsidRPr="00480421">
        <w:rPr>
          <w:rFonts w:ascii="Times New Roman" w:hAnsi="Times New Roman" w:cs="Times New Roman"/>
        </w:rPr>
        <w:fldChar w:fldCharType="separate"/>
      </w:r>
      <w:r w:rsidR="00993646" w:rsidRPr="00480421">
        <w:rPr>
          <w:rFonts w:ascii="Times New Roman" w:hAnsi="Times New Roman" w:cs="Times New Roman"/>
          <w:noProof/>
        </w:rPr>
        <w:t>(</w:t>
      </w:r>
      <w:hyperlink w:anchor="_ENREF_10" w:tooltip="Kreijns, 2003 #58" w:history="1">
        <w:r w:rsidR="00AB421C" w:rsidRPr="00480421">
          <w:rPr>
            <w:rFonts w:ascii="Times New Roman" w:hAnsi="Times New Roman" w:cs="Times New Roman"/>
            <w:noProof/>
          </w:rPr>
          <w:t>1990, as cited in Kreijns, Kirschner, &amp; Jochems, 2003</w:t>
        </w:r>
      </w:hyperlink>
      <w:r w:rsidR="00993646" w:rsidRPr="00480421">
        <w:rPr>
          <w:rFonts w:ascii="Times New Roman" w:hAnsi="Times New Roman" w:cs="Times New Roman"/>
          <w:noProof/>
        </w:rPr>
        <w:t>)</w:t>
      </w:r>
      <w:r w:rsidRPr="00480421">
        <w:rPr>
          <w:rFonts w:ascii="Times New Roman" w:hAnsi="Times New Roman" w:cs="Times New Roman"/>
        </w:rPr>
        <w:fldChar w:fldCharType="end"/>
      </w:r>
      <w:r w:rsidRPr="00480421">
        <w:rPr>
          <w:rFonts w:ascii="Times New Roman" w:hAnsi="Times New Roman" w:cs="Times New Roman"/>
        </w:rPr>
        <w:t xml:space="preserve"> acknowledges that social </w:t>
      </w:r>
      <w:r w:rsidR="00AB421C">
        <w:rPr>
          <w:rFonts w:ascii="Times New Roman" w:hAnsi="Times New Roman" w:cs="Times New Roman"/>
        </w:rPr>
        <w:t xml:space="preserve">and cultural </w:t>
      </w:r>
      <w:r w:rsidRPr="00480421">
        <w:rPr>
          <w:rFonts w:ascii="Times New Roman" w:hAnsi="Times New Roman" w:cs="Times New Roman"/>
        </w:rPr>
        <w:t>inequalities that exist in the classroom can reproduce themselves on the computer network making those with more dominant personalities, those with more computer knowledge or those with better typing skills taking advantage of the power in network discussions</w:t>
      </w:r>
      <w:r w:rsidR="008D6A7C" w:rsidRPr="00480421">
        <w:rPr>
          <w:rFonts w:ascii="Times New Roman" w:hAnsi="Times New Roman" w:cs="Times New Roman"/>
        </w:rPr>
        <w:t>.</w:t>
      </w:r>
      <w:r w:rsidRPr="00480421">
        <w:rPr>
          <w:rFonts w:ascii="Times New Roman" w:hAnsi="Times New Roman" w:cs="Times New Roman"/>
        </w:rPr>
        <w:t xml:space="preserve"> </w:t>
      </w:r>
      <w:proofErr w:type="spellStart"/>
      <w:r w:rsidRPr="00480421">
        <w:rPr>
          <w:rFonts w:ascii="Times New Roman" w:hAnsi="Times New Roman" w:cs="Times New Roman"/>
        </w:rPr>
        <w:t>Susser</w:t>
      </w:r>
      <w:proofErr w:type="spellEnd"/>
      <w:r w:rsidRPr="00480421">
        <w:rPr>
          <w:rFonts w:ascii="Times New Roman" w:hAnsi="Times New Roman" w:cs="Times New Roman"/>
        </w:rPr>
        <w:t xml:space="preserve"> </w:t>
      </w:r>
      <w:r w:rsidRPr="00480421">
        <w:rPr>
          <w:rFonts w:ascii="Times New Roman" w:hAnsi="Times New Roman" w:cs="Times New Roman"/>
        </w:rPr>
        <w:fldChar w:fldCharType="begin"/>
      </w:r>
      <w:r w:rsidR="00993646" w:rsidRPr="00480421">
        <w:rPr>
          <w:rFonts w:ascii="Times New Roman" w:hAnsi="Times New Roman" w:cs="Times New Roman"/>
        </w:rPr>
        <w:instrText xml:space="preserve"> ADDIN EN.CITE &lt;EndNote&gt;&lt;Cite&gt;&lt;Author&gt;Warschauer&lt;/Author&gt;&lt;Year&gt;1996&lt;/Year&gt;&lt;RecNum&gt;59&lt;/RecNum&gt;&lt;Prefix&gt;1993`, as cited in &lt;/Prefix&gt;&lt;DisplayText&gt;(1993, as cited in Warschauer, Turbee, &amp;amp; Roberts, 1996)&lt;/DisplayText&gt;&lt;record&gt;&lt;rec-number&gt;59&lt;/rec-number&gt;&lt;foreign-keys&gt;&lt;key app="EN" db-id="0p9zzapvrrew09es2savsftz2tvvztwxvrtt"&gt;59&lt;/key&gt;&lt;/foreign-keys&gt;&lt;ref-type name="Journal Article"&gt;17&lt;/ref-type&gt;&lt;contributors&gt;&lt;authors&gt;&lt;author&gt;Warschauer, M., &lt;/author&gt;&lt;author&gt;Turbee, L., &lt;/author&gt;&lt;author&gt;Roberts, B., &lt;/author&gt;&lt;/authors&gt;&lt;/contributors&gt;&lt;titles&gt;&lt;title&gt;Computer learning networks and student empowerment&lt;/title&gt;&lt;secondary-title&gt;Pergamon&lt;/secondary-title&gt;&lt;/titles&gt;&lt;periodical&gt;&lt;full-title&gt;Pergamon&lt;/full-title&gt;&lt;/periodical&gt;&lt;pages&gt;1-14&lt;/pages&gt;&lt;volume&gt;24&lt;/volume&gt;&lt;number&gt;1&lt;/number&gt;&lt;dates&gt;&lt;year&gt;1996&lt;/year&gt;&lt;/dates&gt;&lt;urls&gt;&lt;/urls&gt;&lt;/record&gt;&lt;/Cite&gt;&lt;/EndNote&gt;</w:instrText>
      </w:r>
      <w:r w:rsidRPr="00480421">
        <w:rPr>
          <w:rFonts w:ascii="Times New Roman" w:hAnsi="Times New Roman" w:cs="Times New Roman"/>
        </w:rPr>
        <w:fldChar w:fldCharType="separate"/>
      </w:r>
      <w:r w:rsidR="00993646" w:rsidRPr="00480421">
        <w:rPr>
          <w:rFonts w:ascii="Times New Roman" w:hAnsi="Times New Roman" w:cs="Times New Roman"/>
          <w:noProof/>
        </w:rPr>
        <w:t>(</w:t>
      </w:r>
      <w:hyperlink w:anchor="_ENREF_15" w:tooltip="Warschauer, 1996 #59" w:history="1">
        <w:r w:rsidR="00AB421C" w:rsidRPr="00480421">
          <w:rPr>
            <w:rFonts w:ascii="Times New Roman" w:hAnsi="Times New Roman" w:cs="Times New Roman"/>
            <w:noProof/>
          </w:rPr>
          <w:t>1993, as cited in Warschauer, Turbee, &amp; Roberts, 1996</w:t>
        </w:r>
      </w:hyperlink>
      <w:r w:rsidR="00993646" w:rsidRPr="00480421">
        <w:rPr>
          <w:rFonts w:ascii="Times New Roman" w:hAnsi="Times New Roman" w:cs="Times New Roman"/>
          <w:noProof/>
        </w:rPr>
        <w:t>)</w:t>
      </w:r>
      <w:r w:rsidRPr="00480421">
        <w:rPr>
          <w:rFonts w:ascii="Times New Roman" w:hAnsi="Times New Roman" w:cs="Times New Roman"/>
        </w:rPr>
        <w:fldChar w:fldCharType="end"/>
      </w:r>
      <w:r w:rsidRPr="00480421">
        <w:rPr>
          <w:rFonts w:ascii="Times New Roman" w:hAnsi="Times New Roman" w:cs="Times New Roman"/>
        </w:rPr>
        <w:t xml:space="preserve"> </w:t>
      </w:r>
      <w:r w:rsidR="00327877" w:rsidRPr="00480421">
        <w:rPr>
          <w:rFonts w:ascii="Times New Roman" w:hAnsi="Times New Roman" w:cs="Times New Roman"/>
        </w:rPr>
        <w:t>acknowledges</w:t>
      </w:r>
      <w:r w:rsidRPr="00480421">
        <w:rPr>
          <w:rFonts w:ascii="Times New Roman" w:hAnsi="Times New Roman" w:cs="Times New Roman"/>
        </w:rPr>
        <w:t xml:space="preserve"> that cooperation might also be weakened if students ignore the comments or writings of others due to language difficulties or information overloa</w:t>
      </w:r>
      <w:r w:rsidR="008D6A7C" w:rsidRPr="00480421">
        <w:rPr>
          <w:rFonts w:ascii="Times New Roman" w:hAnsi="Times New Roman" w:cs="Times New Roman"/>
        </w:rPr>
        <w:t>d</w:t>
      </w:r>
      <w:r w:rsidRPr="00480421">
        <w:rPr>
          <w:rFonts w:ascii="Times New Roman" w:hAnsi="Times New Roman" w:cs="Times New Roman"/>
        </w:rPr>
        <w:t xml:space="preserve">. </w:t>
      </w:r>
      <w:r w:rsidR="00FB47AB" w:rsidRPr="00480421">
        <w:rPr>
          <w:rFonts w:ascii="Times New Roman" w:hAnsi="Times New Roman" w:cs="Times New Roman"/>
        </w:rPr>
        <w:t>I</w:t>
      </w:r>
      <w:r w:rsidRPr="00480421">
        <w:rPr>
          <w:rFonts w:ascii="Times New Roman" w:hAnsi="Times New Roman" w:cs="Times New Roman"/>
        </w:rPr>
        <w:t xml:space="preserve">nformation overload </w:t>
      </w:r>
      <w:r w:rsidR="00FB47AB" w:rsidRPr="00480421">
        <w:rPr>
          <w:rFonts w:ascii="Times New Roman" w:hAnsi="Times New Roman" w:cs="Times New Roman"/>
        </w:rPr>
        <w:t>is</w:t>
      </w:r>
      <w:r w:rsidRPr="00480421">
        <w:rPr>
          <w:rFonts w:ascii="Times New Roman" w:hAnsi="Times New Roman" w:cs="Times New Roman"/>
        </w:rPr>
        <w:t xml:space="preserve"> one of the major difficulties in teaching and learning today.  The reality is that as a student or as a teacher it is impossible to respond to every comment, read every post, and refer to all links highlighted.  </w:t>
      </w:r>
    </w:p>
    <w:p w14:paraId="387F25B2" w14:textId="77777777" w:rsidR="00FB47AB" w:rsidRPr="00480421" w:rsidRDefault="00FB47AB" w:rsidP="00F90949">
      <w:pPr>
        <w:widowControl w:val="0"/>
        <w:autoSpaceDE w:val="0"/>
        <w:autoSpaceDN w:val="0"/>
        <w:adjustRightInd w:val="0"/>
        <w:spacing w:line="360" w:lineRule="auto"/>
        <w:ind w:right="-180"/>
        <w:rPr>
          <w:rFonts w:ascii="Times New Roman" w:hAnsi="Times New Roman" w:cs="Times New Roman"/>
        </w:rPr>
      </w:pPr>
    </w:p>
    <w:p w14:paraId="135DB01A" w14:textId="1A004AE0" w:rsidR="00F90949" w:rsidRPr="00480421" w:rsidRDefault="008D6A7C" w:rsidP="00F90949">
      <w:pPr>
        <w:widowControl w:val="0"/>
        <w:autoSpaceDE w:val="0"/>
        <w:autoSpaceDN w:val="0"/>
        <w:adjustRightInd w:val="0"/>
        <w:spacing w:line="360" w:lineRule="auto"/>
        <w:ind w:right="-180"/>
        <w:rPr>
          <w:rFonts w:ascii="Times New Roman" w:hAnsi="Times New Roman" w:cs="Times New Roman"/>
        </w:rPr>
      </w:pPr>
      <w:r w:rsidRPr="00480421">
        <w:rPr>
          <w:rFonts w:ascii="Times New Roman" w:hAnsi="Times New Roman" w:cs="Times New Roman"/>
        </w:rPr>
        <w:t xml:space="preserve">In regards to multi-cultural learning groups, </w:t>
      </w:r>
      <w:proofErr w:type="spellStart"/>
      <w:r w:rsidR="00F90949" w:rsidRPr="00480421">
        <w:rPr>
          <w:rFonts w:ascii="Times New Roman" w:hAnsi="Times New Roman" w:cs="Times New Roman"/>
        </w:rPr>
        <w:t>Susser</w:t>
      </w:r>
      <w:proofErr w:type="spellEnd"/>
      <w:r w:rsidR="00F90949" w:rsidRPr="00480421">
        <w:rPr>
          <w:rFonts w:ascii="Times New Roman" w:hAnsi="Times New Roman" w:cs="Times New Roman"/>
        </w:rPr>
        <w:t xml:space="preserve"> </w:t>
      </w:r>
      <w:r w:rsidR="00F90949" w:rsidRPr="00480421">
        <w:rPr>
          <w:rFonts w:ascii="Times New Roman" w:hAnsi="Times New Roman" w:cs="Times New Roman"/>
        </w:rPr>
        <w:fldChar w:fldCharType="begin"/>
      </w:r>
      <w:r w:rsidRPr="00480421">
        <w:rPr>
          <w:rFonts w:ascii="Times New Roman" w:hAnsi="Times New Roman" w:cs="Times New Roman"/>
        </w:rPr>
        <w:instrText xml:space="preserve"> ADDIN EN.CITE &lt;EndNote&gt;&lt;Cite&gt;&lt;Author&gt;Warschauer&lt;/Author&gt;&lt;Year&gt;1996&lt;/Year&gt;&lt;RecNum&gt;59&lt;/RecNum&gt;&lt;Prefix&gt;1993`, as cited in &lt;/Prefix&gt;&lt;DisplayText&gt;(1993, as cited in Warschauer, et al., 1996)&lt;/DisplayText&gt;&lt;record&gt;&lt;rec-number&gt;59&lt;/rec-number&gt;&lt;foreign-keys&gt;&lt;key app="EN" db-id="0p9zzapvrrew09es2savsftz2tvvztwxvrtt"&gt;59&lt;/key&gt;&lt;/foreign-keys&gt;&lt;ref-type name="Journal Article"&gt;17&lt;/ref-type&gt;&lt;contributors&gt;&lt;authors&gt;&lt;author&gt;Warschauer, M., &lt;/author&gt;&lt;author&gt;Turbee, L., &lt;/author&gt;&lt;author&gt;Roberts, B., &lt;/author&gt;&lt;/authors&gt;&lt;/contributors&gt;&lt;titles&gt;&lt;title&gt;Computer learning networks and student empowerment&lt;/title&gt;&lt;secondary-title&gt;Pergamon&lt;/secondary-title&gt;&lt;/titles&gt;&lt;periodical&gt;&lt;full-title&gt;Pergamon&lt;/full-title&gt;&lt;/periodical&gt;&lt;pages&gt;1-14&lt;/pages&gt;&lt;volume&gt;24&lt;/volume&gt;&lt;number&gt;1&lt;/number&gt;&lt;dates&gt;&lt;year&gt;1996&lt;/year&gt;&lt;/dates&gt;&lt;urls&gt;&lt;/urls&gt;&lt;/record&gt;&lt;/Cite&gt;&lt;/EndNote&gt;</w:instrText>
      </w:r>
      <w:r w:rsidR="00F90949" w:rsidRPr="00480421">
        <w:rPr>
          <w:rFonts w:ascii="Times New Roman" w:hAnsi="Times New Roman" w:cs="Times New Roman"/>
        </w:rPr>
        <w:fldChar w:fldCharType="separate"/>
      </w:r>
      <w:r w:rsidRPr="00480421">
        <w:rPr>
          <w:rFonts w:ascii="Times New Roman" w:hAnsi="Times New Roman" w:cs="Times New Roman"/>
          <w:noProof/>
        </w:rPr>
        <w:t>(</w:t>
      </w:r>
      <w:hyperlink w:anchor="_ENREF_15" w:tooltip="Warschauer, 1996 #59" w:history="1">
        <w:r w:rsidR="00AB421C" w:rsidRPr="00480421">
          <w:rPr>
            <w:rFonts w:ascii="Times New Roman" w:hAnsi="Times New Roman" w:cs="Times New Roman"/>
            <w:noProof/>
          </w:rPr>
          <w:t>1993, as cited in Warschauer, et al., 1996</w:t>
        </w:r>
      </w:hyperlink>
      <w:r w:rsidRPr="00480421">
        <w:rPr>
          <w:rFonts w:ascii="Times New Roman" w:hAnsi="Times New Roman" w:cs="Times New Roman"/>
          <w:noProof/>
        </w:rPr>
        <w:t>)</w:t>
      </w:r>
      <w:r w:rsidR="00F90949" w:rsidRPr="00480421">
        <w:rPr>
          <w:rFonts w:ascii="Times New Roman" w:hAnsi="Times New Roman" w:cs="Times New Roman"/>
        </w:rPr>
        <w:fldChar w:fldCharType="end"/>
      </w:r>
      <w:r w:rsidR="00590B24" w:rsidRPr="00480421">
        <w:rPr>
          <w:rFonts w:ascii="Times New Roman" w:hAnsi="Times New Roman" w:cs="Times New Roman"/>
        </w:rPr>
        <w:t xml:space="preserve"> highlights that </w:t>
      </w:r>
      <w:r w:rsidR="00F90949" w:rsidRPr="00480421">
        <w:rPr>
          <w:rFonts w:ascii="Times New Roman" w:hAnsi="Times New Roman" w:cs="Times New Roman"/>
        </w:rPr>
        <w:t xml:space="preserve">language difficulties will continue to be a prevalent concern as our world continues to become more networked, cultures continue to interact and multi-cultural classrooms become more prevalent both in face-to-face and online learning.  Word meanings vary </w:t>
      </w:r>
      <w:r w:rsidR="00F90949" w:rsidRPr="00480421">
        <w:rPr>
          <w:rFonts w:ascii="Times New Roman" w:hAnsi="Times New Roman" w:cs="Times New Roman"/>
        </w:rPr>
        <w:lastRenderedPageBreak/>
        <w:t>among cultures, without even mentioning that an online culture is now in existence with it’s understanding of word choices and references</w:t>
      </w:r>
      <w:r w:rsidRPr="00480421">
        <w:rPr>
          <w:rFonts w:ascii="Times New Roman" w:hAnsi="Times New Roman" w:cs="Times New Roman"/>
        </w:rPr>
        <w:t>.</w:t>
      </w:r>
    </w:p>
    <w:p w14:paraId="48AF732B" w14:textId="11EEC498" w:rsidR="00A209FC" w:rsidRPr="00480421" w:rsidRDefault="00A209FC" w:rsidP="00E17BC7">
      <w:pPr>
        <w:spacing w:line="360" w:lineRule="auto"/>
        <w:ind w:right="-180"/>
        <w:outlineLvl w:val="0"/>
        <w:rPr>
          <w:rFonts w:ascii="Times New Roman" w:hAnsi="Times New Roman" w:cs="Times New Roman"/>
        </w:rPr>
      </w:pPr>
    </w:p>
    <w:p w14:paraId="294AB5BC" w14:textId="77777777" w:rsidR="00FF7AE2" w:rsidRPr="00480421" w:rsidRDefault="00FF7AE2" w:rsidP="00E17BC7">
      <w:pPr>
        <w:pStyle w:val="Default"/>
        <w:spacing w:line="360" w:lineRule="auto"/>
        <w:ind w:right="-180"/>
        <w:rPr>
          <w:rFonts w:ascii="Times New Roman" w:hAnsi="Times New Roman" w:cs="Times New Roman"/>
          <w:bCs/>
          <w:color w:val="auto"/>
        </w:rPr>
      </w:pPr>
    </w:p>
    <w:p w14:paraId="6D72F8F3" w14:textId="77777777" w:rsidR="00380098" w:rsidRPr="00480421" w:rsidRDefault="00380098" w:rsidP="00380098">
      <w:pPr>
        <w:pStyle w:val="Default"/>
        <w:spacing w:line="360" w:lineRule="auto"/>
        <w:ind w:right="-180"/>
        <w:rPr>
          <w:rFonts w:ascii="Times New Roman" w:hAnsi="Times New Roman" w:cs="Times New Roman"/>
          <w:b/>
          <w:bCs/>
          <w:color w:val="auto"/>
          <w:sz w:val="28"/>
          <w:szCs w:val="28"/>
        </w:rPr>
      </w:pPr>
      <w:r w:rsidRPr="00480421">
        <w:rPr>
          <w:rFonts w:ascii="Times New Roman" w:hAnsi="Times New Roman" w:cs="Times New Roman"/>
          <w:b/>
          <w:bCs/>
          <w:color w:val="auto"/>
          <w:sz w:val="28"/>
          <w:szCs w:val="28"/>
        </w:rPr>
        <w:t xml:space="preserve">How can blended learning environments be designed to encourage positive peer ecologies? </w:t>
      </w:r>
    </w:p>
    <w:p w14:paraId="6EC571B1" w14:textId="77777777" w:rsidR="00380098" w:rsidRPr="00480421" w:rsidRDefault="00380098" w:rsidP="00380098">
      <w:pPr>
        <w:spacing w:line="360" w:lineRule="auto"/>
        <w:ind w:right="-180"/>
        <w:rPr>
          <w:rFonts w:ascii="Times New Roman" w:hAnsi="Times New Roman" w:cs="Times New Roman"/>
        </w:rPr>
      </w:pPr>
    </w:p>
    <w:p w14:paraId="27A79767" w14:textId="77777777" w:rsidR="00380098" w:rsidRPr="00480421" w:rsidRDefault="00380098" w:rsidP="00380098">
      <w:pPr>
        <w:spacing w:line="360" w:lineRule="auto"/>
        <w:ind w:right="-180"/>
        <w:rPr>
          <w:rFonts w:ascii="Times New Roman" w:hAnsi="Times New Roman" w:cs="Times New Roman"/>
          <w:b/>
        </w:rPr>
      </w:pPr>
      <w:r w:rsidRPr="00480421">
        <w:rPr>
          <w:rFonts w:ascii="Times New Roman" w:hAnsi="Times New Roman" w:cs="Times New Roman"/>
          <w:b/>
        </w:rPr>
        <w:t>Teacher Becomes a Facilitator</w:t>
      </w:r>
    </w:p>
    <w:p w14:paraId="636806E2" w14:textId="77777777" w:rsidR="00380098" w:rsidRPr="00480421" w:rsidRDefault="00380098" w:rsidP="00380098">
      <w:pPr>
        <w:spacing w:line="360" w:lineRule="auto"/>
        <w:ind w:right="-180"/>
        <w:rPr>
          <w:rFonts w:ascii="Times New Roman" w:hAnsi="Times New Roman" w:cs="Times New Roman"/>
        </w:rPr>
      </w:pPr>
    </w:p>
    <w:p w14:paraId="40C9998E" w14:textId="78EACBD8" w:rsidR="00380098" w:rsidRPr="00480421" w:rsidRDefault="00380098" w:rsidP="00380098">
      <w:pPr>
        <w:spacing w:line="360" w:lineRule="auto"/>
        <w:ind w:right="-180"/>
        <w:rPr>
          <w:rFonts w:ascii="Times New Roman" w:hAnsi="Times New Roman" w:cs="Times New Roman"/>
        </w:rPr>
      </w:pPr>
      <w:r w:rsidRPr="00480421">
        <w:rPr>
          <w:rFonts w:ascii="Times New Roman" w:hAnsi="Times New Roman" w:cs="Times New Roman"/>
        </w:rPr>
        <w:t>New technologies provide the opportunity for teachers to make learning i</w:t>
      </w:r>
      <w:r w:rsidR="00590B24" w:rsidRPr="00480421">
        <w:rPr>
          <w:rFonts w:ascii="Times New Roman" w:hAnsi="Times New Roman" w:cs="Times New Roman"/>
        </w:rPr>
        <w:t xml:space="preserve">nteractive and collaborative </w:t>
      </w:r>
      <w:r w:rsidRPr="00480421">
        <w:rPr>
          <w:rFonts w:ascii="Times New Roman" w:hAnsi="Times New Roman" w:cs="Times New Roman"/>
        </w:rPr>
        <w:t>using a social constructivist approach to teaching and learning. This involves creating a student-centered approach where the teacher takes the role of the facilitator and the students engage in peer learning.  Students learn to establish and nurture positive peer relationships and work within positive peer ecologies.  It can be argued that by allowing school aged students to develop positive relationships in face-to-face and online learning environments will in turn prepare them successfully for entering the workforce. In a recent study among businesses, it was found that “69 percent of respondents report that their companies have gained measurable business benefits, including more innovative products and services, more effective marketing, better access to knowledge, lower cost of doing business, and higher revenues with the use of social media and web 2.0 technologies</w:t>
      </w:r>
      <w:r w:rsidR="004A295D" w:rsidRPr="00480421">
        <w:rPr>
          <w:rFonts w:ascii="Times New Roman" w:hAnsi="Times New Roman" w:cs="Times New Roman"/>
        </w:rPr>
        <w:t>”</w:t>
      </w:r>
      <w:r w:rsidRPr="00480421">
        <w:rPr>
          <w:rFonts w:ascii="Times New Roman" w:hAnsi="Times New Roman" w:cs="Times New Roman"/>
        </w:rPr>
        <w:t xml:space="preserve"> </w:t>
      </w:r>
      <w:r w:rsidR="004A295D" w:rsidRPr="00480421">
        <w:rPr>
          <w:rFonts w:ascii="Times New Roman" w:hAnsi="Times New Roman" w:cs="Times New Roman"/>
        </w:rPr>
        <w:fldChar w:fldCharType="begin"/>
      </w:r>
      <w:r w:rsidR="004A295D" w:rsidRPr="00480421">
        <w:rPr>
          <w:rFonts w:ascii="Times New Roman" w:hAnsi="Times New Roman" w:cs="Times New Roman"/>
        </w:rPr>
        <w:instrText xml:space="preserve"> ADDIN EN.CITE &lt;EndNote&gt;&lt;Cite&gt;&lt;Author&gt;Bughin&lt;/Author&gt;&lt;Year&gt;2009&lt;/Year&gt;&lt;RecNum&gt;57&lt;/RecNum&gt;&lt;Pages&gt;1&lt;/Pages&gt;&lt;DisplayText&gt;(Bughin, Chui, &amp;amp; Miller, 2009, p. 1)&lt;/DisplayText&gt;&lt;record&gt;&lt;rec-number&gt;57&lt;/rec-number&gt;&lt;foreign-keys&gt;&lt;key app="EN" db-id="0p9zzapvrrew09es2savsftz2tvvztwxvrtt"&gt;57&lt;/key&gt;&lt;/foreign-keys&gt;&lt;ref-type name="Journal Article"&gt;17&lt;/ref-type&gt;&lt;contributors&gt;&lt;authors&gt;&lt;author&gt;Bughin, J., &lt;/author&gt;&lt;author&gt;Chui, M.,&lt;/author&gt;&lt;author&gt;Miller, A., &lt;/author&gt;&lt;/authors&gt;&lt;/contributors&gt;&lt;titles&gt;&lt;title&gt;How companies are benefiting from Web 2.0&lt;/title&gt;&lt;secondary-title&gt;McKinseyGlobal Survey Results&lt;/secondary-title&gt;&lt;/titles&gt;&lt;dates&gt;&lt;year&gt;2009&lt;/year&gt;&lt;/dates&gt;&lt;publisher&gt;McKinsey &amp;amp; Company&lt;/publisher&gt;&lt;urls&gt;&lt;/urls&gt;&lt;/record&gt;&lt;/Cite&gt;&lt;/EndNote&gt;</w:instrText>
      </w:r>
      <w:r w:rsidR="004A295D" w:rsidRPr="00480421">
        <w:rPr>
          <w:rFonts w:ascii="Times New Roman" w:hAnsi="Times New Roman" w:cs="Times New Roman"/>
        </w:rPr>
        <w:fldChar w:fldCharType="separate"/>
      </w:r>
      <w:r w:rsidR="004A295D" w:rsidRPr="00480421">
        <w:rPr>
          <w:rFonts w:ascii="Times New Roman" w:hAnsi="Times New Roman" w:cs="Times New Roman"/>
          <w:noProof/>
        </w:rPr>
        <w:t>(</w:t>
      </w:r>
      <w:hyperlink w:anchor="_ENREF_4" w:tooltip="Bughin, 2009 #57" w:history="1">
        <w:r w:rsidR="00AB421C" w:rsidRPr="00480421">
          <w:rPr>
            <w:rFonts w:ascii="Times New Roman" w:hAnsi="Times New Roman" w:cs="Times New Roman"/>
            <w:noProof/>
          </w:rPr>
          <w:t>Bughin, Chui, &amp; Miller, 2009, p. 1</w:t>
        </w:r>
      </w:hyperlink>
      <w:r w:rsidR="004A295D" w:rsidRPr="00480421">
        <w:rPr>
          <w:rFonts w:ascii="Times New Roman" w:hAnsi="Times New Roman" w:cs="Times New Roman"/>
          <w:noProof/>
        </w:rPr>
        <w:t>)</w:t>
      </w:r>
      <w:r w:rsidR="004A295D" w:rsidRPr="00480421">
        <w:rPr>
          <w:rFonts w:ascii="Times New Roman" w:hAnsi="Times New Roman" w:cs="Times New Roman"/>
        </w:rPr>
        <w:fldChar w:fldCharType="end"/>
      </w:r>
      <w:r w:rsidR="004A295D" w:rsidRPr="00480421">
        <w:rPr>
          <w:rFonts w:ascii="Times New Roman" w:hAnsi="Times New Roman" w:cs="Times New Roman"/>
        </w:rPr>
        <w:t xml:space="preserve">. </w:t>
      </w:r>
      <w:r w:rsidRPr="00480421">
        <w:rPr>
          <w:rFonts w:ascii="Times New Roman" w:hAnsi="Times New Roman" w:cs="Times New Roman"/>
        </w:rPr>
        <w:t>In a study done at Pepperdine University</w:t>
      </w:r>
      <w:r w:rsidR="000F69EB" w:rsidRPr="00480421">
        <w:rPr>
          <w:rFonts w:ascii="Times New Roman" w:hAnsi="Times New Roman" w:cs="Times New Roman"/>
        </w:rPr>
        <w:t xml:space="preserve"> on retaining student involvement through the development of a community, many students found online learning was a positive and enriching experience. </w:t>
      </w:r>
      <w:r w:rsidR="000F69EB" w:rsidRPr="00480421">
        <w:rPr>
          <w:rFonts w:ascii="Times New Roman" w:hAnsi="Times New Roman" w:cs="Times New Roman"/>
        </w:rPr>
        <w:fldChar w:fldCharType="begin"/>
      </w:r>
      <w:r w:rsidR="000F69EB" w:rsidRPr="00480421">
        <w:rPr>
          <w:rFonts w:ascii="Times New Roman" w:hAnsi="Times New Roman" w:cs="Times New Roman"/>
        </w:rPr>
        <w:instrText xml:space="preserve"> ADDIN EN.CITE &lt;EndNote&gt;&lt;Cite&gt;&lt;Author&gt;Fisher&lt;/Author&gt;&lt;Year&gt;2005&lt;/Year&gt;&lt;RecNum&gt;60&lt;/RecNum&gt;&lt;DisplayText&gt;(Fisher &amp;amp; Baird, 2005)&lt;/DisplayText&gt;&lt;record&gt;&lt;rec-number&gt;60&lt;/rec-number&gt;&lt;foreign-keys&gt;&lt;key app="EN" db-id="0p9zzapvrrew09es2savsftz2tvvztwxvrtt"&gt;60&lt;/key&gt;&lt;/foreign-keys&gt;&lt;ref-type name="Journal Article"&gt;17&lt;/ref-type&gt;&lt;contributors&gt;&lt;authors&gt;&lt;author&gt;Fisher, M., &lt;/author&gt;&lt;author&gt;Baird, D., &lt;/author&gt;&lt;/authors&gt;&lt;/contributors&gt;&lt;titles&gt;&lt;title&gt;Online learning design that fosters student support, self-regulation, and retention&lt;/title&gt;&lt;secondary-title&gt;Campus-Wide Information Systems&lt;/secondary-title&gt;&lt;/titles&gt;&lt;periodical&gt;&lt;full-title&gt;Campus-Wide Information Systems&lt;/full-title&gt;&lt;/periodical&gt;&lt;pages&gt;88-107&lt;/pages&gt;&lt;volume&gt;22&lt;/volume&gt;&lt;number&gt;2&lt;/number&gt;&lt;dates&gt;&lt;year&gt;2005&lt;/year&gt;&lt;/dates&gt;&lt;urls&gt;&lt;/urls&gt;&lt;/record&gt;&lt;/Cite&gt;&lt;/EndNote&gt;</w:instrText>
      </w:r>
      <w:r w:rsidR="000F69EB" w:rsidRPr="00480421">
        <w:rPr>
          <w:rFonts w:ascii="Times New Roman" w:hAnsi="Times New Roman" w:cs="Times New Roman"/>
        </w:rPr>
        <w:fldChar w:fldCharType="separate"/>
      </w:r>
      <w:r w:rsidR="000F69EB" w:rsidRPr="00480421">
        <w:rPr>
          <w:rFonts w:ascii="Times New Roman" w:hAnsi="Times New Roman" w:cs="Times New Roman"/>
          <w:noProof/>
        </w:rPr>
        <w:t>(</w:t>
      </w:r>
      <w:hyperlink w:anchor="_ENREF_8" w:tooltip="Fisher, 2005 #60" w:history="1">
        <w:r w:rsidR="00AB421C" w:rsidRPr="00480421">
          <w:rPr>
            <w:rFonts w:ascii="Times New Roman" w:hAnsi="Times New Roman" w:cs="Times New Roman"/>
            <w:noProof/>
          </w:rPr>
          <w:t>Fisher &amp; Baird, 2005</w:t>
        </w:r>
      </w:hyperlink>
      <w:r w:rsidR="000F69EB" w:rsidRPr="00480421">
        <w:rPr>
          <w:rFonts w:ascii="Times New Roman" w:hAnsi="Times New Roman" w:cs="Times New Roman"/>
          <w:noProof/>
        </w:rPr>
        <w:t>)</w:t>
      </w:r>
      <w:r w:rsidR="000F69EB" w:rsidRPr="00480421">
        <w:rPr>
          <w:rFonts w:ascii="Times New Roman" w:hAnsi="Times New Roman" w:cs="Times New Roman"/>
        </w:rPr>
        <w:fldChar w:fldCharType="end"/>
      </w:r>
      <w:r w:rsidR="000F69EB" w:rsidRPr="00480421">
        <w:rPr>
          <w:rFonts w:ascii="Times New Roman" w:hAnsi="Times New Roman" w:cs="Times New Roman"/>
        </w:rPr>
        <w:t xml:space="preserve"> </w:t>
      </w:r>
      <w:r w:rsidRPr="00480421">
        <w:rPr>
          <w:rFonts w:ascii="Times New Roman" w:hAnsi="Times New Roman" w:cs="Times New Roman"/>
        </w:rPr>
        <w:t xml:space="preserve">It can be </w:t>
      </w:r>
      <w:r w:rsidR="00590B24" w:rsidRPr="00480421">
        <w:rPr>
          <w:rFonts w:ascii="Times New Roman" w:hAnsi="Times New Roman" w:cs="Times New Roman"/>
        </w:rPr>
        <w:t>argued</w:t>
      </w:r>
      <w:r w:rsidRPr="00480421">
        <w:rPr>
          <w:rFonts w:ascii="Times New Roman" w:hAnsi="Times New Roman" w:cs="Times New Roman"/>
        </w:rPr>
        <w:t xml:space="preserve"> that the teacher as facilitator in a blended environment will be most beneficial in allowing positive peer groups to evolve and develop.</w:t>
      </w:r>
    </w:p>
    <w:p w14:paraId="1114B168" w14:textId="77777777" w:rsidR="00380098" w:rsidRPr="00480421" w:rsidRDefault="00380098" w:rsidP="00380098">
      <w:pPr>
        <w:spacing w:line="360" w:lineRule="auto"/>
        <w:ind w:right="-180"/>
        <w:rPr>
          <w:rFonts w:ascii="Times New Roman" w:hAnsi="Times New Roman" w:cs="Times New Roman"/>
        </w:rPr>
      </w:pPr>
    </w:p>
    <w:p w14:paraId="3BA0B3A0" w14:textId="77777777" w:rsidR="00002DFD" w:rsidRPr="00480421" w:rsidRDefault="00002DFD" w:rsidP="00380098">
      <w:pPr>
        <w:spacing w:line="360" w:lineRule="auto"/>
        <w:ind w:right="-180"/>
        <w:outlineLvl w:val="0"/>
        <w:rPr>
          <w:rFonts w:ascii="Times New Roman" w:hAnsi="Times New Roman" w:cs="Times New Roman"/>
          <w:b/>
        </w:rPr>
      </w:pPr>
    </w:p>
    <w:p w14:paraId="61E6ADEF" w14:textId="77777777" w:rsidR="00380098" w:rsidRPr="00480421" w:rsidRDefault="00380098" w:rsidP="00380098">
      <w:pPr>
        <w:spacing w:line="360" w:lineRule="auto"/>
        <w:ind w:right="-180"/>
        <w:outlineLvl w:val="0"/>
        <w:rPr>
          <w:rFonts w:ascii="Times New Roman" w:hAnsi="Times New Roman" w:cs="Times New Roman"/>
          <w:b/>
        </w:rPr>
      </w:pPr>
      <w:r w:rsidRPr="00480421">
        <w:rPr>
          <w:rFonts w:ascii="Times New Roman" w:hAnsi="Times New Roman" w:cs="Times New Roman"/>
          <w:b/>
        </w:rPr>
        <w:lastRenderedPageBreak/>
        <w:t>Building a Community</w:t>
      </w:r>
    </w:p>
    <w:p w14:paraId="420A7289" w14:textId="77777777" w:rsidR="000F69EB" w:rsidRPr="00480421" w:rsidRDefault="000F69EB" w:rsidP="00380098">
      <w:pPr>
        <w:widowControl w:val="0"/>
        <w:autoSpaceDE w:val="0"/>
        <w:autoSpaceDN w:val="0"/>
        <w:adjustRightInd w:val="0"/>
        <w:spacing w:line="360" w:lineRule="auto"/>
        <w:ind w:right="-180"/>
        <w:rPr>
          <w:rFonts w:ascii="Times New Roman" w:hAnsi="Times New Roman" w:cs="Times New Roman"/>
        </w:rPr>
      </w:pPr>
    </w:p>
    <w:p w14:paraId="74F7F624" w14:textId="556D9CDE" w:rsidR="00380098" w:rsidRPr="00480421" w:rsidRDefault="00380098" w:rsidP="00380098">
      <w:pPr>
        <w:widowControl w:val="0"/>
        <w:autoSpaceDE w:val="0"/>
        <w:autoSpaceDN w:val="0"/>
        <w:adjustRightInd w:val="0"/>
        <w:spacing w:line="360" w:lineRule="auto"/>
        <w:ind w:right="-180"/>
        <w:rPr>
          <w:rFonts w:ascii="Times New Roman" w:hAnsi="Times New Roman" w:cs="Times New Roman"/>
        </w:rPr>
      </w:pPr>
      <w:r w:rsidRPr="00480421">
        <w:rPr>
          <w:rFonts w:ascii="Times New Roman" w:hAnsi="Times New Roman" w:cs="Times New Roman"/>
        </w:rPr>
        <w:t xml:space="preserve">Garrison </w:t>
      </w:r>
      <w:r w:rsidRPr="00480421">
        <w:rPr>
          <w:rFonts w:ascii="Times New Roman" w:hAnsi="Times New Roman" w:cs="Times New Roman"/>
        </w:rPr>
        <w:fldChar w:fldCharType="begin"/>
      </w:r>
      <w:r w:rsidR="000F69EB" w:rsidRPr="00480421">
        <w:rPr>
          <w:rFonts w:ascii="Times New Roman" w:hAnsi="Times New Roman" w:cs="Times New Roman"/>
        </w:rPr>
        <w:instrText xml:space="preserve"> ADDIN EN.CITE &lt;EndNote&gt;&lt;Cite&gt;&lt;Author&gt;Bughin&lt;/Author&gt;&lt;Year&gt;2009&lt;/Year&gt;&lt;RecNum&gt;57&lt;/RecNum&gt;&lt;Prefix&gt;1993`, as cited in &lt;/Prefix&gt;&lt;DisplayText&gt;(1993, as cited in Bughin, et al., 2009)&lt;/DisplayText&gt;&lt;record&gt;&lt;rec-number&gt;57&lt;/rec-number&gt;&lt;foreign-keys&gt;&lt;key app="EN" db-id="0p9zzapvrrew09es2savsftz2tvvztwxvrtt"&gt;57&lt;/key&gt;&lt;/foreign-keys&gt;&lt;ref-type name="Journal Article"&gt;17&lt;/ref-type&gt;&lt;contributors&gt;&lt;authors&gt;&lt;author&gt;Bughin, J., &lt;/author&gt;&lt;author&gt;Chui, M.,&lt;/author&gt;&lt;author&gt;Miller, A., &lt;/author&gt;&lt;/authors&gt;&lt;/contributors&gt;&lt;titles&gt;&lt;title&gt;How companies are benefiting from Web 2.0&lt;/title&gt;&lt;secondary-title&gt;McKinseyGlobal Survey Results&lt;/secondary-title&gt;&lt;/titles&gt;&lt;dates&gt;&lt;year&gt;2009&lt;/year&gt;&lt;/dates&gt;&lt;publisher&gt;McKinsey &amp;amp; Company&lt;/publisher&gt;&lt;urls&gt;&lt;/urls&gt;&lt;/record&gt;&lt;/Cite&gt;&lt;/EndNote&gt;</w:instrText>
      </w:r>
      <w:r w:rsidRPr="00480421">
        <w:rPr>
          <w:rFonts w:ascii="Times New Roman" w:hAnsi="Times New Roman" w:cs="Times New Roman"/>
        </w:rPr>
        <w:fldChar w:fldCharType="separate"/>
      </w:r>
      <w:r w:rsidR="000F69EB" w:rsidRPr="00480421">
        <w:rPr>
          <w:rFonts w:ascii="Times New Roman" w:hAnsi="Times New Roman" w:cs="Times New Roman"/>
          <w:noProof/>
        </w:rPr>
        <w:t>(</w:t>
      </w:r>
      <w:hyperlink w:anchor="_ENREF_4" w:tooltip="Bughin, 2009 #57" w:history="1">
        <w:r w:rsidR="00AB421C" w:rsidRPr="00480421">
          <w:rPr>
            <w:rFonts w:ascii="Times New Roman" w:hAnsi="Times New Roman" w:cs="Times New Roman"/>
            <w:noProof/>
          </w:rPr>
          <w:t>1993, as cited in Bughin, et al., 2009</w:t>
        </w:r>
      </w:hyperlink>
      <w:r w:rsidR="000F69EB" w:rsidRPr="00480421">
        <w:rPr>
          <w:rFonts w:ascii="Times New Roman" w:hAnsi="Times New Roman" w:cs="Times New Roman"/>
          <w:noProof/>
        </w:rPr>
        <w:t>)</w:t>
      </w:r>
      <w:r w:rsidRPr="00480421">
        <w:rPr>
          <w:rFonts w:ascii="Times New Roman" w:hAnsi="Times New Roman" w:cs="Times New Roman"/>
        </w:rPr>
        <w:fldChar w:fldCharType="end"/>
      </w:r>
      <w:r w:rsidRPr="00480421">
        <w:rPr>
          <w:rFonts w:ascii="Times New Roman" w:hAnsi="Times New Roman" w:cs="Times New Roman"/>
        </w:rPr>
        <w:t xml:space="preserve"> acknowledges that social interaction appears to be the key to collaboration. If there is collaboration then social interaction can be found in it. If there is no social interaction then there is also </w:t>
      </w:r>
      <w:proofErr w:type="gramStart"/>
      <w:r w:rsidRPr="00480421">
        <w:rPr>
          <w:rFonts w:ascii="Times New Roman" w:hAnsi="Times New Roman" w:cs="Times New Roman"/>
        </w:rPr>
        <w:t>no</w:t>
      </w:r>
      <w:proofErr w:type="gramEnd"/>
      <w:r w:rsidRPr="00480421">
        <w:rPr>
          <w:rFonts w:ascii="Times New Roman" w:hAnsi="Times New Roman" w:cs="Times New Roman"/>
        </w:rPr>
        <w:t xml:space="preserve"> real collaboration.  In a study done by </w:t>
      </w:r>
      <w:proofErr w:type="spellStart"/>
      <w:r w:rsidRPr="00480421">
        <w:rPr>
          <w:rFonts w:ascii="Times New Roman" w:hAnsi="Times New Roman" w:cs="Times New Roman"/>
        </w:rPr>
        <w:t>Rovai</w:t>
      </w:r>
      <w:proofErr w:type="spellEnd"/>
      <w:r w:rsidRPr="00480421">
        <w:rPr>
          <w:rFonts w:ascii="Times New Roman" w:hAnsi="Times New Roman" w:cs="Times New Roman"/>
        </w:rPr>
        <w:t xml:space="preserve"> </w:t>
      </w:r>
      <w:r w:rsidRPr="00480421">
        <w:rPr>
          <w:rFonts w:ascii="Times New Roman" w:hAnsi="Times New Roman" w:cs="Times New Roman"/>
        </w:rPr>
        <w:fldChar w:fldCharType="begin"/>
      </w:r>
      <w:r w:rsidR="00622E21" w:rsidRPr="00480421">
        <w:rPr>
          <w:rFonts w:ascii="Times New Roman" w:hAnsi="Times New Roman" w:cs="Times New Roman"/>
        </w:rPr>
        <w:instrText xml:space="preserve"> ADDIN EN.CITE &lt;EndNote&gt;&lt;Cite&gt;&lt;Author&gt;Fisher&lt;/Author&gt;&lt;Year&gt;2005&lt;/Year&gt;&lt;RecNum&gt;60&lt;/RecNum&gt;&lt;Prefix&gt;1993`, as cited in &lt;/Prefix&gt;&lt;DisplayText&gt;(1993, as cited in Fisher &amp;amp; Baird, 2005)&lt;/DisplayText&gt;&lt;record&gt;&lt;rec-number&gt;60&lt;/rec-number&gt;&lt;foreign-keys&gt;&lt;key app="EN" db-id="0p9zzapvrrew09es2savsftz2tvvztwxvrtt"&gt;60&lt;/key&gt;&lt;/foreign-keys&gt;&lt;ref-type name="Journal Article"&gt;17&lt;/ref-type&gt;&lt;contributors&gt;&lt;authors&gt;&lt;author&gt;Fisher, M., &lt;/author&gt;&lt;author&gt;Baird, D., &lt;/author&gt;&lt;/authors&gt;&lt;/contributors&gt;&lt;titles&gt;&lt;title&gt;Online learning design that fosters student support, self-regulation, and retention&lt;/title&gt;&lt;secondary-title&gt;Campus-Wide Information Systems&lt;/secondary-title&gt;&lt;/titles&gt;&lt;periodical&gt;&lt;full-title&gt;Campus-Wide Information Systems&lt;/full-title&gt;&lt;/periodical&gt;&lt;pages&gt;88-107&lt;/pages&gt;&lt;volume&gt;22&lt;/volume&gt;&lt;number&gt;2&lt;/number&gt;&lt;dates&gt;&lt;year&gt;2005&lt;/year&gt;&lt;/dates&gt;&lt;urls&gt;&lt;/urls&gt;&lt;/record&gt;&lt;/Cite&gt;&lt;/EndNote&gt;</w:instrText>
      </w:r>
      <w:r w:rsidRPr="00480421">
        <w:rPr>
          <w:rFonts w:ascii="Times New Roman" w:hAnsi="Times New Roman" w:cs="Times New Roman"/>
        </w:rPr>
        <w:fldChar w:fldCharType="separate"/>
      </w:r>
      <w:r w:rsidR="00622E21" w:rsidRPr="00480421">
        <w:rPr>
          <w:rFonts w:ascii="Times New Roman" w:hAnsi="Times New Roman" w:cs="Times New Roman"/>
          <w:noProof/>
        </w:rPr>
        <w:t>(</w:t>
      </w:r>
      <w:hyperlink w:anchor="_ENREF_8" w:tooltip="Fisher, 2005 #60" w:history="1">
        <w:r w:rsidR="00AB421C" w:rsidRPr="00480421">
          <w:rPr>
            <w:rFonts w:ascii="Times New Roman" w:hAnsi="Times New Roman" w:cs="Times New Roman"/>
            <w:noProof/>
          </w:rPr>
          <w:t>1993, as cited in Fisher &amp; Baird, 2005</w:t>
        </w:r>
      </w:hyperlink>
      <w:r w:rsidR="00622E21" w:rsidRPr="00480421">
        <w:rPr>
          <w:rFonts w:ascii="Times New Roman" w:hAnsi="Times New Roman" w:cs="Times New Roman"/>
          <w:noProof/>
        </w:rPr>
        <w:t>)</w:t>
      </w:r>
      <w:r w:rsidRPr="00480421">
        <w:rPr>
          <w:rFonts w:ascii="Times New Roman" w:hAnsi="Times New Roman" w:cs="Times New Roman"/>
        </w:rPr>
        <w:fldChar w:fldCharType="end"/>
      </w:r>
      <w:r w:rsidRPr="00480421">
        <w:rPr>
          <w:rFonts w:ascii="Times New Roman" w:hAnsi="Times New Roman" w:cs="Times New Roman"/>
        </w:rPr>
        <w:t xml:space="preserve"> it was shown that there is a relationship between having </w:t>
      </w:r>
      <w:r w:rsidR="00590B24" w:rsidRPr="00480421">
        <w:rPr>
          <w:rFonts w:ascii="Times New Roman" w:hAnsi="Times New Roman" w:cs="Times New Roman"/>
        </w:rPr>
        <w:t xml:space="preserve">a </w:t>
      </w:r>
      <w:r w:rsidRPr="00480421">
        <w:rPr>
          <w:rFonts w:ascii="Times New Roman" w:hAnsi="Times New Roman" w:cs="Times New Roman"/>
        </w:rPr>
        <w:t xml:space="preserve">sense of community and perceived cognitive learning. The study showed that when online learners have a stronger sense of community, they feel less isolated and have a greater satisfaction with their academic programs. </w:t>
      </w:r>
    </w:p>
    <w:p w14:paraId="67AABAF6" w14:textId="77777777" w:rsidR="00380098" w:rsidRPr="00480421" w:rsidRDefault="00380098" w:rsidP="00380098">
      <w:pPr>
        <w:widowControl w:val="0"/>
        <w:autoSpaceDE w:val="0"/>
        <w:autoSpaceDN w:val="0"/>
        <w:adjustRightInd w:val="0"/>
        <w:spacing w:line="360" w:lineRule="auto"/>
        <w:ind w:right="-180"/>
        <w:rPr>
          <w:rFonts w:ascii="Times New Roman" w:hAnsi="Times New Roman" w:cs="Times New Roman"/>
        </w:rPr>
      </w:pPr>
    </w:p>
    <w:p w14:paraId="1BD36130" w14:textId="42B6F513" w:rsidR="00380098" w:rsidRPr="00480421" w:rsidRDefault="00380098" w:rsidP="00380098">
      <w:pPr>
        <w:widowControl w:val="0"/>
        <w:autoSpaceDE w:val="0"/>
        <w:autoSpaceDN w:val="0"/>
        <w:adjustRightInd w:val="0"/>
        <w:spacing w:line="360" w:lineRule="auto"/>
        <w:ind w:right="-180"/>
        <w:rPr>
          <w:rFonts w:ascii="Times New Roman" w:hAnsi="Times New Roman" w:cs="Times New Roman"/>
        </w:rPr>
      </w:pPr>
      <w:r w:rsidRPr="00480421">
        <w:rPr>
          <w:rFonts w:ascii="Times New Roman" w:hAnsi="Times New Roman" w:cs="Times New Roman"/>
        </w:rPr>
        <w:t xml:space="preserve">Students can effectively use participatory media tools to support their own learning, fuel their intrinsic motivation, support their peers, and form a community of practice. Group discussion is an important component within an online class. </w:t>
      </w:r>
      <w:proofErr w:type="spellStart"/>
      <w:r w:rsidRPr="00480421">
        <w:rPr>
          <w:rFonts w:ascii="Times New Roman" w:hAnsi="Times New Roman" w:cs="Times New Roman"/>
        </w:rPr>
        <w:t>Rovai</w:t>
      </w:r>
      <w:proofErr w:type="spellEnd"/>
      <w:r w:rsidRPr="00480421">
        <w:rPr>
          <w:rFonts w:ascii="Times New Roman" w:hAnsi="Times New Roman" w:cs="Times New Roman"/>
        </w:rPr>
        <w:t xml:space="preserve"> (2004) examined the effects that the discussion elements had in online learning in the development of community. Interestingly, </w:t>
      </w:r>
      <w:proofErr w:type="spellStart"/>
      <w:r w:rsidR="00AB421C">
        <w:rPr>
          <w:rFonts w:ascii="Times New Roman" w:hAnsi="Times New Roman" w:cs="Times New Roman"/>
        </w:rPr>
        <w:t>Rovai</w:t>
      </w:r>
      <w:proofErr w:type="spellEnd"/>
      <w:r w:rsidR="00AB421C">
        <w:rPr>
          <w:rFonts w:ascii="Times New Roman" w:hAnsi="Times New Roman" w:cs="Times New Roman"/>
        </w:rPr>
        <w:t xml:space="preserve"> (2004)</w:t>
      </w:r>
      <w:r w:rsidRPr="00480421">
        <w:rPr>
          <w:rFonts w:ascii="Times New Roman" w:hAnsi="Times New Roman" w:cs="Times New Roman"/>
        </w:rPr>
        <w:t xml:space="preserve"> found that when discussions were a graded component, there were significantly more discussions per student and that there was also a higher level of a sense of community. As a returning student to University and participating in full online courses, I can verify that the best learning environments are those where the most discussion occurs.  As facilitators of learning, secondary teachers can value and award participation in discussions in blended learning environments to the benefit of the learning peer group.  </w:t>
      </w:r>
    </w:p>
    <w:p w14:paraId="2B548580" w14:textId="0FF8A555" w:rsidR="00380098" w:rsidRPr="00480421" w:rsidRDefault="00380098" w:rsidP="00380098">
      <w:pPr>
        <w:spacing w:line="360" w:lineRule="auto"/>
        <w:ind w:right="-180"/>
        <w:rPr>
          <w:rFonts w:ascii="Times New Roman" w:hAnsi="Times New Roman" w:cs="Times New Roman"/>
        </w:rPr>
      </w:pPr>
    </w:p>
    <w:p w14:paraId="00934923" w14:textId="33895B58" w:rsidR="00380098" w:rsidRPr="00480421" w:rsidRDefault="002756C2" w:rsidP="00380098">
      <w:pPr>
        <w:spacing w:line="360" w:lineRule="auto"/>
        <w:ind w:right="-180"/>
        <w:outlineLvl w:val="0"/>
        <w:rPr>
          <w:rFonts w:ascii="Times New Roman" w:hAnsi="Times New Roman" w:cs="Times New Roman"/>
          <w:b/>
          <w:bCs/>
        </w:rPr>
      </w:pPr>
      <w:r w:rsidRPr="00480421">
        <w:rPr>
          <w:rFonts w:ascii="Times New Roman" w:hAnsi="Times New Roman" w:cs="Times New Roman"/>
          <w:b/>
          <w:bCs/>
        </w:rPr>
        <w:t>Online Environments Can Be De-Humanizing</w:t>
      </w:r>
    </w:p>
    <w:p w14:paraId="2861305E" w14:textId="77777777" w:rsidR="002756C2" w:rsidRPr="00480421" w:rsidRDefault="002756C2" w:rsidP="00380098">
      <w:pPr>
        <w:spacing w:line="360" w:lineRule="auto"/>
        <w:ind w:right="-180"/>
        <w:outlineLvl w:val="0"/>
        <w:rPr>
          <w:rFonts w:ascii="Times New Roman" w:hAnsi="Times New Roman" w:cs="Times New Roman"/>
          <w:bCs/>
        </w:rPr>
      </w:pPr>
    </w:p>
    <w:p w14:paraId="2D696FD9" w14:textId="26FE9457" w:rsidR="00380098" w:rsidRPr="00480421" w:rsidRDefault="00380098" w:rsidP="00380098">
      <w:pPr>
        <w:spacing w:line="360" w:lineRule="auto"/>
        <w:ind w:right="-180"/>
        <w:outlineLvl w:val="0"/>
        <w:rPr>
          <w:rFonts w:ascii="Times New Roman" w:hAnsi="Times New Roman" w:cs="Times New Roman"/>
        </w:rPr>
      </w:pPr>
      <w:r w:rsidRPr="00480421">
        <w:rPr>
          <w:rFonts w:ascii="Times New Roman" w:hAnsi="Times New Roman" w:cs="Times New Roman"/>
        </w:rPr>
        <w:t xml:space="preserve">It is essential that we acknowledge the dehumanizing impact that online learning can result in so that effective measures are taken to ensure that negative peer ecologies are not encouraged but diminished within learning environments. </w:t>
      </w:r>
      <w:proofErr w:type="spellStart"/>
      <w:r w:rsidRPr="00480421">
        <w:rPr>
          <w:rFonts w:ascii="Times New Roman" w:hAnsi="Times New Roman" w:cs="Times New Roman"/>
        </w:rPr>
        <w:t>Chatrooms</w:t>
      </w:r>
      <w:proofErr w:type="spellEnd"/>
      <w:r w:rsidRPr="00480421">
        <w:rPr>
          <w:rFonts w:ascii="Times New Roman" w:hAnsi="Times New Roman" w:cs="Times New Roman"/>
        </w:rPr>
        <w:t xml:space="preserve">, threaded discussions, e-mail, noticeboards are all </w:t>
      </w:r>
      <w:r w:rsidRPr="00480421">
        <w:rPr>
          <w:rFonts w:ascii="Times New Roman" w:hAnsi="Times New Roman" w:cs="Times New Roman"/>
        </w:rPr>
        <w:lastRenderedPageBreak/>
        <w:t xml:space="preserve">effective communication devices if used as a relationship building tools. </w:t>
      </w:r>
      <w:r w:rsidRPr="00480421">
        <w:rPr>
          <w:rFonts w:ascii="Times New Roman" w:hAnsi="Times New Roman" w:cs="Times New Roman"/>
        </w:rPr>
        <w:fldChar w:fldCharType="begin"/>
      </w:r>
      <w:r w:rsidR="00622E21" w:rsidRPr="00480421">
        <w:rPr>
          <w:rFonts w:ascii="Times New Roman" w:hAnsi="Times New Roman" w:cs="Times New Roman"/>
        </w:rPr>
        <w:instrText xml:space="preserve"> ADDIN EN.CITE &lt;EndNote&gt;&lt;Cite&gt;&lt;Author&gt;Fisher&lt;/Author&gt;&lt;Year&gt;2005&lt;/Year&gt;&lt;RecNum&gt;60&lt;/RecNum&gt;&lt;DisplayText&gt;(Fisher &amp;amp; Baird, 2005)&lt;/DisplayText&gt;&lt;record&gt;&lt;rec-number&gt;60&lt;/rec-number&gt;&lt;foreign-keys&gt;&lt;key app="EN" db-id="0p9zzapvrrew09es2savsftz2tvvztwxvrtt"&gt;60&lt;/key&gt;&lt;/foreign-keys&gt;&lt;ref-type name="Journal Article"&gt;17&lt;/ref-type&gt;&lt;contributors&gt;&lt;authors&gt;&lt;author&gt;Fisher, M., &lt;/author&gt;&lt;author&gt;Baird, D., &lt;/author&gt;&lt;/authors&gt;&lt;/contributors&gt;&lt;titles&gt;&lt;title&gt;Online learning design that fosters student support, self-regulation, and retention&lt;/title&gt;&lt;secondary-title&gt;Campus-Wide Information Systems&lt;/secondary-title&gt;&lt;/titles&gt;&lt;periodical&gt;&lt;full-title&gt;Campus-Wide Information Systems&lt;/full-title&gt;&lt;/periodical&gt;&lt;pages&gt;88-107&lt;/pages&gt;&lt;volume&gt;22&lt;/volume&gt;&lt;number&gt;2&lt;/number&gt;&lt;dates&gt;&lt;year&gt;2005&lt;/year&gt;&lt;/dates&gt;&lt;urls&gt;&lt;/urls&gt;&lt;/record&gt;&lt;/Cite&gt;&lt;/EndNote&gt;</w:instrText>
      </w:r>
      <w:r w:rsidRPr="00480421">
        <w:rPr>
          <w:rFonts w:ascii="Times New Roman" w:hAnsi="Times New Roman" w:cs="Times New Roman"/>
        </w:rPr>
        <w:fldChar w:fldCharType="separate"/>
      </w:r>
      <w:r w:rsidR="00622E21" w:rsidRPr="00480421">
        <w:rPr>
          <w:rFonts w:ascii="Times New Roman" w:hAnsi="Times New Roman" w:cs="Times New Roman"/>
          <w:noProof/>
        </w:rPr>
        <w:t>(</w:t>
      </w:r>
      <w:hyperlink w:anchor="_ENREF_8" w:tooltip="Fisher, 2005 #60" w:history="1">
        <w:r w:rsidR="00AB421C" w:rsidRPr="00480421">
          <w:rPr>
            <w:rFonts w:ascii="Times New Roman" w:hAnsi="Times New Roman" w:cs="Times New Roman"/>
            <w:noProof/>
          </w:rPr>
          <w:t>Fisher &amp; Baird, 2005</w:t>
        </w:r>
      </w:hyperlink>
      <w:r w:rsidR="00622E21" w:rsidRPr="00480421">
        <w:rPr>
          <w:rFonts w:ascii="Times New Roman" w:hAnsi="Times New Roman" w:cs="Times New Roman"/>
          <w:noProof/>
        </w:rPr>
        <w:t>)</w:t>
      </w:r>
      <w:r w:rsidRPr="00480421">
        <w:rPr>
          <w:rFonts w:ascii="Times New Roman" w:hAnsi="Times New Roman" w:cs="Times New Roman"/>
        </w:rPr>
        <w:fldChar w:fldCharType="end"/>
      </w:r>
      <w:r w:rsidRPr="00480421">
        <w:rPr>
          <w:rFonts w:ascii="Times New Roman" w:hAnsi="Times New Roman" w:cs="Times New Roman"/>
        </w:rPr>
        <w:t>.</w:t>
      </w:r>
      <w:r w:rsidR="001E0554" w:rsidRPr="00480421">
        <w:rPr>
          <w:rFonts w:ascii="Times New Roman" w:hAnsi="Times New Roman" w:cs="Times New Roman"/>
        </w:rPr>
        <w:t xml:space="preserve">  </w:t>
      </w:r>
      <w:r w:rsidRPr="00480421">
        <w:rPr>
          <w:rFonts w:ascii="Times New Roman" w:hAnsi="Times New Roman" w:cs="Times New Roman"/>
        </w:rPr>
        <w:t xml:space="preserve">A students experience with these online modes of communication should be </w:t>
      </w:r>
      <w:r w:rsidR="001E0554" w:rsidRPr="00480421">
        <w:rPr>
          <w:rFonts w:ascii="Times New Roman" w:hAnsi="Times New Roman" w:cs="Times New Roman"/>
        </w:rPr>
        <w:t xml:space="preserve">as </w:t>
      </w:r>
      <w:r w:rsidRPr="00480421">
        <w:rPr>
          <w:rFonts w:ascii="Times New Roman" w:hAnsi="Times New Roman" w:cs="Times New Roman"/>
        </w:rPr>
        <w:t xml:space="preserve">consistent as classroom contact tends to be.  It is important that the building of community, both within the classroom and in the online environment, is given priority at the initial start of classroom learning.  </w:t>
      </w:r>
      <w:r w:rsidR="001E0554" w:rsidRPr="00480421">
        <w:rPr>
          <w:rFonts w:ascii="Times New Roman" w:hAnsi="Times New Roman" w:cs="Times New Roman"/>
        </w:rPr>
        <w:t>“Researchers strongly agree on the importance of engaged, collaborative learning in schools and business classroom settings. How instructional content is prepared to support engagement, how person-to-person interactions are arranged, and how the complete learning environment matches learner needs are now considered key issues in the creation of successful online inst</w:t>
      </w:r>
      <w:r w:rsidR="00631BEA" w:rsidRPr="00480421">
        <w:rPr>
          <w:rFonts w:ascii="Times New Roman" w:hAnsi="Times New Roman" w:cs="Times New Roman"/>
        </w:rPr>
        <w:t>ructional design.”</w:t>
      </w:r>
      <w:r w:rsidR="001E0554" w:rsidRPr="00480421">
        <w:rPr>
          <w:rFonts w:ascii="Times New Roman" w:hAnsi="Times New Roman" w:cs="Times New Roman"/>
        </w:rPr>
        <w:t xml:space="preserve"> </w:t>
      </w:r>
      <w:r w:rsidR="001E0554" w:rsidRPr="00480421">
        <w:rPr>
          <w:rFonts w:ascii="Times New Roman" w:hAnsi="Times New Roman" w:cs="Times New Roman"/>
        </w:rPr>
        <w:fldChar w:fldCharType="begin"/>
      </w:r>
      <w:r w:rsidR="00631BEA" w:rsidRPr="00480421">
        <w:rPr>
          <w:rFonts w:ascii="Times New Roman" w:hAnsi="Times New Roman" w:cs="Times New Roman"/>
        </w:rPr>
        <w:instrText xml:space="preserve"> ADDIN EN.CITE &lt;EndNote&gt;&lt;Cite&gt;&lt;Author&gt;Barclay&lt;/Author&gt;&lt;Year&gt;2007&lt;/Year&gt;&lt;RecNum&gt;82&lt;/RecNum&gt;&lt;Pages&gt;77&lt;/Pages&gt;&lt;DisplayText&gt;(Barclay, 2007, p. 77)&lt;/DisplayText&gt;&lt;record&gt;&lt;rec-number&gt;82&lt;/rec-number&gt;&lt;foreign-keys&gt;&lt;key app="EN" db-id="0p9zzapvrrew09es2savsftz2tvvztwxvrtt"&gt;82&lt;/key&gt;&lt;/foreign-keys&gt;&lt;ref-type name="Book Section"&gt;5&lt;/ref-type&gt;&lt;contributors&gt;&lt;authors&gt;&lt;author&gt;Barclay, K.&lt;/author&gt;&lt;/authors&gt;&lt;secondary-authors&gt;&lt;author&gt;Khan, B.&lt;/author&gt;&lt;/secondary-authors&gt;&lt;/contributors&gt;&lt;titles&gt;&lt;title&gt;Humanizing learning-at-distance: best practice guidelines for synchronous instruction&lt;/title&gt;&lt;secondary-title&gt;Flexible learning in an information society&lt;/secondary-title&gt;&lt;/titles&gt;&lt;pages&gt;77-85&lt;/pages&gt;&lt;dates&gt;&lt;year&gt;2007&lt;/year&gt;&lt;/dates&gt;&lt;pub-location&gt;Hershey&lt;/pub-location&gt;&lt;publisher&gt;Information Science Publishing&lt;/publisher&gt;&lt;urls&gt;&lt;/urls&gt;&lt;/record&gt;&lt;/Cite&gt;&lt;/EndNote&gt;</w:instrText>
      </w:r>
      <w:r w:rsidR="001E0554" w:rsidRPr="00480421">
        <w:rPr>
          <w:rFonts w:ascii="Times New Roman" w:hAnsi="Times New Roman" w:cs="Times New Roman"/>
        </w:rPr>
        <w:fldChar w:fldCharType="separate"/>
      </w:r>
      <w:r w:rsidR="00631BEA" w:rsidRPr="00480421">
        <w:rPr>
          <w:rFonts w:ascii="Times New Roman" w:hAnsi="Times New Roman" w:cs="Times New Roman"/>
          <w:noProof/>
        </w:rPr>
        <w:t>(</w:t>
      </w:r>
      <w:hyperlink w:anchor="_ENREF_3" w:tooltip="Barclay, 2007 #82" w:history="1">
        <w:r w:rsidR="00AB421C" w:rsidRPr="00480421">
          <w:rPr>
            <w:rFonts w:ascii="Times New Roman" w:hAnsi="Times New Roman" w:cs="Times New Roman"/>
            <w:noProof/>
          </w:rPr>
          <w:t>Barclay, 2007, p. 77</w:t>
        </w:r>
      </w:hyperlink>
      <w:r w:rsidR="00631BEA" w:rsidRPr="00480421">
        <w:rPr>
          <w:rFonts w:ascii="Times New Roman" w:hAnsi="Times New Roman" w:cs="Times New Roman"/>
          <w:noProof/>
        </w:rPr>
        <w:t>)</w:t>
      </w:r>
      <w:r w:rsidR="001E0554" w:rsidRPr="00480421">
        <w:rPr>
          <w:rFonts w:ascii="Times New Roman" w:hAnsi="Times New Roman" w:cs="Times New Roman"/>
        </w:rPr>
        <w:fldChar w:fldCharType="end"/>
      </w:r>
      <w:r w:rsidR="00631BEA" w:rsidRPr="00480421">
        <w:rPr>
          <w:rFonts w:ascii="Times New Roman" w:hAnsi="Times New Roman" w:cs="Times New Roman"/>
        </w:rPr>
        <w:t>.</w:t>
      </w:r>
    </w:p>
    <w:p w14:paraId="40F4B126" w14:textId="77777777" w:rsidR="00380098" w:rsidRPr="00480421" w:rsidRDefault="00380098" w:rsidP="00380098">
      <w:pPr>
        <w:spacing w:line="360" w:lineRule="auto"/>
        <w:ind w:right="-180"/>
        <w:outlineLvl w:val="0"/>
        <w:rPr>
          <w:rFonts w:ascii="Times New Roman" w:hAnsi="Times New Roman" w:cs="Times New Roman"/>
        </w:rPr>
      </w:pPr>
    </w:p>
    <w:p w14:paraId="2F9DE6DC" w14:textId="2EBE22F9" w:rsidR="005D4F5A" w:rsidRPr="00480421" w:rsidRDefault="00AA3E29" w:rsidP="00380098">
      <w:pPr>
        <w:spacing w:line="360" w:lineRule="auto"/>
        <w:ind w:right="-180"/>
        <w:outlineLvl w:val="0"/>
        <w:rPr>
          <w:rFonts w:ascii="Times New Roman" w:hAnsi="Times New Roman" w:cs="Times New Roman"/>
          <w:color w:val="000000"/>
        </w:rPr>
      </w:pPr>
      <w:r w:rsidRPr="00480421">
        <w:rPr>
          <w:rFonts w:ascii="Times New Roman" w:hAnsi="Times New Roman" w:cs="Times New Roman"/>
          <w:color w:val="000000"/>
        </w:rPr>
        <w:t>The absence of human contact can lead to a characterless and lonely learning environment. Weiss</w:t>
      </w:r>
      <w:r w:rsidR="00296514" w:rsidRPr="00480421">
        <w:rPr>
          <w:rFonts w:ascii="Times New Roman" w:hAnsi="Times New Roman" w:cs="Times New Roman"/>
          <w:color w:val="000000"/>
        </w:rPr>
        <w:t xml:space="preserve"> </w:t>
      </w:r>
      <w:r w:rsidR="00296514" w:rsidRPr="00480421">
        <w:rPr>
          <w:rFonts w:ascii="Times New Roman" w:hAnsi="Times New Roman" w:cs="Times New Roman"/>
          <w:color w:val="000000"/>
        </w:rPr>
        <w:fldChar w:fldCharType="begin"/>
      </w:r>
      <w:r w:rsidR="00296514" w:rsidRPr="00480421">
        <w:rPr>
          <w:rFonts w:ascii="Times New Roman" w:hAnsi="Times New Roman" w:cs="Times New Roman"/>
          <w:color w:val="000000"/>
        </w:rPr>
        <w:instrText xml:space="preserve"> ADDIN EN.CITE &lt;EndNote&gt;&lt;Cite ExcludeAuth="1"&gt;&lt;Author&gt;Weiss&lt;/Author&gt;&lt;Year&gt;2002&lt;/Year&gt;&lt;RecNum&gt;92&lt;/RecNum&gt;&lt;DisplayText&gt;(2002)&lt;/DisplayText&gt;&lt;record&gt;&lt;rec-number&gt;92&lt;/rec-number&gt;&lt;foreign-keys&gt;&lt;key app="EN" db-id="0p9zzapvrrew09es2savsftz2tvvztwxvrtt"&gt;92&lt;/key&gt;&lt;/foreign-keys&gt;&lt;ref-type name="Journal Article"&gt;17&lt;/ref-type&gt;&lt;contributors&gt;&lt;authors&gt;&lt;author&gt;Weiss, R. E.&lt;/author&gt;&lt;/authors&gt;&lt;/contributors&gt;&lt;titles&gt;&lt;title&gt;Humanizing the online classroom&lt;/title&gt;&lt;secondary-title&gt;New Directions for Teaching and Learning&lt;/secondary-title&gt;&lt;/titles&gt;&lt;periodical&gt;&lt;full-title&gt;New Directions for Teaching and Learning&lt;/full-title&gt;&lt;/periodical&gt;&lt;pages&gt;47-51&lt;/pages&gt;&lt;volume&gt;2000&lt;/volume&gt;&lt;number&gt;84&lt;/number&gt;&lt;dates&gt;&lt;year&gt;2002&lt;/year&gt;&lt;/dates&gt;&lt;urls&gt;&lt;related-urls&gt;&lt;url&gt;http://onlinelibrary.wiley.com.ezproxy.massey.ac.nz/doi/10.1002/tl.847/pdf&lt;/url&gt;&lt;/related-urls&gt;&lt;/urls&gt;&lt;/record&gt;&lt;/Cite&gt;&lt;/EndNote&gt;</w:instrText>
      </w:r>
      <w:r w:rsidR="00296514" w:rsidRPr="00480421">
        <w:rPr>
          <w:rFonts w:ascii="Times New Roman" w:hAnsi="Times New Roman" w:cs="Times New Roman"/>
          <w:color w:val="000000"/>
        </w:rPr>
        <w:fldChar w:fldCharType="separate"/>
      </w:r>
      <w:r w:rsidR="00296514" w:rsidRPr="00480421">
        <w:rPr>
          <w:rFonts w:ascii="Times New Roman" w:hAnsi="Times New Roman" w:cs="Times New Roman"/>
          <w:noProof/>
          <w:color w:val="000000"/>
        </w:rPr>
        <w:t>(</w:t>
      </w:r>
      <w:hyperlink w:anchor="_ENREF_16" w:tooltip="Weiss, 2002 #92" w:history="1">
        <w:r w:rsidR="00AB421C" w:rsidRPr="00480421">
          <w:rPr>
            <w:rFonts w:ascii="Times New Roman" w:hAnsi="Times New Roman" w:cs="Times New Roman"/>
            <w:noProof/>
            <w:color w:val="000000"/>
          </w:rPr>
          <w:t>2002</w:t>
        </w:r>
      </w:hyperlink>
      <w:r w:rsidR="00296514" w:rsidRPr="00480421">
        <w:rPr>
          <w:rFonts w:ascii="Times New Roman" w:hAnsi="Times New Roman" w:cs="Times New Roman"/>
          <w:noProof/>
          <w:color w:val="000000"/>
        </w:rPr>
        <w:t>)</w:t>
      </w:r>
      <w:r w:rsidR="00296514" w:rsidRPr="00480421">
        <w:rPr>
          <w:rFonts w:ascii="Times New Roman" w:hAnsi="Times New Roman" w:cs="Times New Roman"/>
          <w:color w:val="000000"/>
        </w:rPr>
        <w:fldChar w:fldCharType="end"/>
      </w:r>
      <w:r w:rsidRPr="00480421">
        <w:rPr>
          <w:rFonts w:ascii="Times New Roman" w:hAnsi="Times New Roman" w:cs="Times New Roman"/>
          <w:color w:val="000000"/>
        </w:rPr>
        <w:t xml:space="preserve"> argues that “the removal of the human element creates an environment that is not conducive to maintaining ethical behavior among students. If the student does not see the pain of a hurtful remark, then it must not exist</w:t>
      </w:r>
      <w:r w:rsidR="00296514" w:rsidRPr="00480421">
        <w:rPr>
          <w:rFonts w:ascii="Times New Roman" w:hAnsi="Times New Roman" w:cs="Times New Roman"/>
          <w:color w:val="000000"/>
        </w:rPr>
        <w:t>” (p. 48). T</w:t>
      </w:r>
      <w:r w:rsidRPr="00480421">
        <w:rPr>
          <w:rFonts w:ascii="Times New Roman" w:hAnsi="Times New Roman" w:cs="Times New Roman"/>
          <w:color w:val="000000"/>
        </w:rPr>
        <w:t xml:space="preserve">he isolation </w:t>
      </w:r>
      <w:r w:rsidR="002B3740" w:rsidRPr="00480421">
        <w:rPr>
          <w:rFonts w:ascii="Times New Roman" w:hAnsi="Times New Roman" w:cs="Times New Roman"/>
          <w:color w:val="000000"/>
        </w:rPr>
        <w:t xml:space="preserve">and victimization </w:t>
      </w:r>
      <w:r w:rsidRPr="00480421">
        <w:rPr>
          <w:rFonts w:ascii="Times New Roman" w:hAnsi="Times New Roman" w:cs="Times New Roman"/>
          <w:color w:val="000000"/>
        </w:rPr>
        <w:t xml:space="preserve">that </w:t>
      </w:r>
      <w:r w:rsidR="002B3740" w:rsidRPr="00480421">
        <w:rPr>
          <w:rFonts w:ascii="Times New Roman" w:hAnsi="Times New Roman" w:cs="Times New Roman"/>
          <w:color w:val="000000"/>
        </w:rPr>
        <w:t xml:space="preserve">disenfranchised groups experience in social peer ecologies can then easily extend to the </w:t>
      </w:r>
      <w:r w:rsidR="00590B24" w:rsidRPr="00480421">
        <w:rPr>
          <w:rFonts w:ascii="Times New Roman" w:hAnsi="Times New Roman" w:cs="Times New Roman"/>
          <w:color w:val="000000"/>
        </w:rPr>
        <w:t xml:space="preserve">online </w:t>
      </w:r>
      <w:r w:rsidR="002B3740" w:rsidRPr="00480421">
        <w:rPr>
          <w:rFonts w:ascii="Times New Roman" w:hAnsi="Times New Roman" w:cs="Times New Roman"/>
          <w:color w:val="000000"/>
        </w:rPr>
        <w:t xml:space="preserve">learning environment.  </w:t>
      </w:r>
      <w:r w:rsidR="00590B24" w:rsidRPr="00480421">
        <w:rPr>
          <w:rFonts w:ascii="Times New Roman" w:hAnsi="Times New Roman" w:cs="Times New Roman"/>
          <w:color w:val="000000"/>
        </w:rPr>
        <w:t>In</w:t>
      </w:r>
      <w:r w:rsidR="002B3740" w:rsidRPr="00480421">
        <w:rPr>
          <w:rFonts w:ascii="Times New Roman" w:hAnsi="Times New Roman" w:cs="Times New Roman"/>
          <w:color w:val="000000"/>
        </w:rPr>
        <w:t xml:space="preserve"> blended learning environments the negative power of peer ecologies can be addressed and a move towards positive experiences by the teacher, the facilitator, can occur within the blended environment.  </w:t>
      </w:r>
    </w:p>
    <w:p w14:paraId="5494706E" w14:textId="77777777" w:rsidR="005D4F5A" w:rsidRPr="00480421" w:rsidRDefault="005D4F5A" w:rsidP="00380098">
      <w:pPr>
        <w:spacing w:line="360" w:lineRule="auto"/>
        <w:ind w:right="-180"/>
        <w:outlineLvl w:val="0"/>
        <w:rPr>
          <w:rFonts w:ascii="Times New Roman" w:hAnsi="Times New Roman" w:cs="Times New Roman"/>
          <w:color w:val="000000"/>
        </w:rPr>
      </w:pPr>
    </w:p>
    <w:p w14:paraId="063CD191" w14:textId="27C312FA" w:rsidR="00380098" w:rsidRPr="00480421" w:rsidRDefault="002B3740" w:rsidP="002756C2">
      <w:pPr>
        <w:spacing w:line="360" w:lineRule="auto"/>
        <w:ind w:right="-180"/>
        <w:outlineLvl w:val="0"/>
        <w:rPr>
          <w:rFonts w:ascii="Times New Roman" w:hAnsi="Times New Roman" w:cs="Times New Roman"/>
          <w:color w:val="000000"/>
        </w:rPr>
      </w:pPr>
      <w:r w:rsidRPr="00480421">
        <w:rPr>
          <w:rFonts w:ascii="Times New Roman" w:hAnsi="Times New Roman" w:cs="Times New Roman"/>
          <w:color w:val="000000"/>
        </w:rPr>
        <w:t xml:space="preserve">Weiss </w:t>
      </w:r>
      <w:r w:rsidRPr="00480421">
        <w:rPr>
          <w:rFonts w:ascii="Times New Roman" w:hAnsi="Times New Roman" w:cs="Times New Roman"/>
          <w:color w:val="000000"/>
        </w:rPr>
        <w:fldChar w:fldCharType="begin"/>
      </w:r>
      <w:r w:rsidR="00296514" w:rsidRPr="00480421">
        <w:rPr>
          <w:rFonts w:ascii="Times New Roman" w:hAnsi="Times New Roman" w:cs="Times New Roman"/>
          <w:color w:val="000000"/>
        </w:rPr>
        <w:instrText xml:space="preserve"> ADDIN EN.CITE &lt;EndNote&gt;&lt;Cite ExcludeAuth="1"&gt;&lt;Author&gt;Weiss&lt;/Author&gt;&lt;Year&gt;2002&lt;/Year&gt;&lt;RecNum&gt;92&lt;/RecNum&gt;&lt;DisplayText&gt;(2002)&lt;/DisplayText&gt;&lt;record&gt;&lt;rec-number&gt;92&lt;/rec-number&gt;&lt;foreign-keys&gt;&lt;key app="EN" db-id="0p9zzapvrrew09es2savsftz2tvvztwxvrtt"&gt;92&lt;/key&gt;&lt;/foreign-keys&gt;&lt;ref-type name="Journal Article"&gt;17&lt;/ref-type&gt;&lt;contributors&gt;&lt;authors&gt;&lt;author&gt;Weiss, R. E.&lt;/author&gt;&lt;/authors&gt;&lt;/contributors&gt;&lt;titles&gt;&lt;title&gt;Humanizing the online classroom&lt;/title&gt;&lt;secondary-title&gt;New Directions for Teaching and Learning&lt;/secondary-title&gt;&lt;/titles&gt;&lt;periodical&gt;&lt;full-title&gt;New Directions for Teaching and Learning&lt;/full-title&gt;&lt;/periodical&gt;&lt;pages&gt;47-51&lt;/pages&gt;&lt;volume&gt;2000&lt;/volume&gt;&lt;number&gt;84&lt;/number&gt;&lt;dates&gt;&lt;year&gt;2002&lt;/year&gt;&lt;/dates&gt;&lt;urls&gt;&lt;related-urls&gt;&lt;url&gt;http://onlinelibrary.wiley.com.ezproxy.massey.ac.nz/doi/10.1002/tl.847/pdf&lt;/url&gt;&lt;/related-urls&gt;&lt;/urls&gt;&lt;/record&gt;&lt;/Cite&gt;&lt;/EndNote&gt;</w:instrText>
      </w:r>
      <w:r w:rsidRPr="00480421">
        <w:rPr>
          <w:rFonts w:ascii="Times New Roman" w:hAnsi="Times New Roman" w:cs="Times New Roman"/>
          <w:color w:val="000000"/>
        </w:rPr>
        <w:fldChar w:fldCharType="separate"/>
      </w:r>
      <w:r w:rsidR="00296514" w:rsidRPr="00480421">
        <w:rPr>
          <w:rFonts w:ascii="Times New Roman" w:hAnsi="Times New Roman" w:cs="Times New Roman"/>
          <w:noProof/>
          <w:color w:val="000000"/>
        </w:rPr>
        <w:t>(</w:t>
      </w:r>
      <w:hyperlink w:anchor="_ENREF_16" w:tooltip="Weiss, 2002 #92" w:history="1">
        <w:r w:rsidR="00AB421C" w:rsidRPr="00480421">
          <w:rPr>
            <w:rFonts w:ascii="Times New Roman" w:hAnsi="Times New Roman" w:cs="Times New Roman"/>
            <w:noProof/>
            <w:color w:val="000000"/>
          </w:rPr>
          <w:t>2002</w:t>
        </w:r>
      </w:hyperlink>
      <w:r w:rsidR="00296514" w:rsidRPr="00480421">
        <w:rPr>
          <w:rFonts w:ascii="Times New Roman" w:hAnsi="Times New Roman" w:cs="Times New Roman"/>
          <w:noProof/>
          <w:color w:val="000000"/>
        </w:rPr>
        <w:t>)</w:t>
      </w:r>
      <w:r w:rsidRPr="00480421">
        <w:rPr>
          <w:rFonts w:ascii="Times New Roman" w:hAnsi="Times New Roman" w:cs="Times New Roman"/>
          <w:color w:val="000000"/>
        </w:rPr>
        <w:fldChar w:fldCharType="end"/>
      </w:r>
      <w:r w:rsidRPr="00480421">
        <w:rPr>
          <w:rFonts w:ascii="Times New Roman" w:hAnsi="Times New Roman" w:cs="Times New Roman"/>
          <w:color w:val="000000"/>
        </w:rPr>
        <w:t xml:space="preserve"> offers suggestions that facilitators of learning environments can incorporate to support positive peer relation</w:t>
      </w:r>
      <w:r w:rsidR="005D4F5A" w:rsidRPr="00480421">
        <w:rPr>
          <w:rFonts w:ascii="Times New Roman" w:hAnsi="Times New Roman" w:cs="Times New Roman"/>
          <w:color w:val="000000"/>
        </w:rPr>
        <w:t>ships in online environments which in turn can be supported face-to-face in a blended learning environment</w:t>
      </w:r>
      <w:r w:rsidR="00590B24" w:rsidRPr="00480421">
        <w:rPr>
          <w:rFonts w:ascii="Times New Roman" w:hAnsi="Times New Roman" w:cs="Times New Roman"/>
          <w:color w:val="000000"/>
        </w:rPr>
        <w:t>. A</w:t>
      </w:r>
      <w:r w:rsidR="005D4F5A" w:rsidRPr="00480421">
        <w:rPr>
          <w:rFonts w:ascii="Times New Roman" w:hAnsi="Times New Roman" w:cs="Times New Roman"/>
          <w:color w:val="000000"/>
        </w:rPr>
        <w:t xml:space="preserve"> dehumanizing act in peer groups is to mispronounce a person’s name, particularly within multi-cultural groups. Teachers when modeling and supporting appropriate participation should pay careful attention to details when communicating and emphasize the necessity to do this in a blended environment.  Weiss</w:t>
      </w:r>
      <w:r w:rsidR="00296514" w:rsidRPr="00480421">
        <w:rPr>
          <w:rFonts w:ascii="Times New Roman" w:hAnsi="Times New Roman" w:cs="Times New Roman"/>
          <w:color w:val="000000"/>
        </w:rPr>
        <w:t xml:space="preserve"> and Morrison</w:t>
      </w:r>
      <w:r w:rsidR="005D4F5A" w:rsidRPr="00480421">
        <w:rPr>
          <w:rFonts w:ascii="Times New Roman" w:hAnsi="Times New Roman" w:cs="Times New Roman"/>
          <w:color w:val="000000"/>
        </w:rPr>
        <w:t xml:space="preserve"> </w:t>
      </w:r>
      <w:r w:rsidR="00296514" w:rsidRPr="00480421">
        <w:rPr>
          <w:rFonts w:ascii="Times New Roman" w:hAnsi="Times New Roman" w:cs="Times New Roman"/>
          <w:color w:val="000000"/>
        </w:rPr>
        <w:fldChar w:fldCharType="begin"/>
      </w:r>
      <w:r w:rsidR="00296514" w:rsidRPr="00480421">
        <w:rPr>
          <w:rFonts w:ascii="Times New Roman" w:hAnsi="Times New Roman" w:cs="Times New Roman"/>
          <w:color w:val="000000"/>
        </w:rPr>
        <w:instrText xml:space="preserve"> ADDIN EN.CITE &lt;EndNote&gt;&lt;Cite&gt;&lt;Author&gt;Weiss&lt;/Author&gt;&lt;Year&gt;2002&lt;/Year&gt;&lt;RecNum&gt;92&lt;/RecNum&gt;&lt;Prefix&gt;1998`, as cited in &lt;/Prefix&gt;&lt;DisplayText&gt;(1998, as cited in Weiss, 2002)&lt;/DisplayText&gt;&lt;record&gt;&lt;rec-number&gt;92&lt;/rec-number&gt;&lt;foreign-keys&gt;&lt;key app="EN" db-id="0p9zzapvrrew09es2savsftz2tvvztwxvrtt"&gt;92&lt;/key&gt;&lt;/foreign-keys&gt;&lt;ref-type name="Journal Article"&gt;17&lt;/ref-type&gt;&lt;contributors&gt;&lt;authors&gt;&lt;author&gt;Weiss, R. E.&lt;/author&gt;&lt;/authors&gt;&lt;/contributors&gt;&lt;titles&gt;&lt;title&gt;Humanizing the online classroom&lt;/title&gt;&lt;secondary-title&gt;New Directions for Teaching and Learning&lt;/secondary-title&gt;&lt;/titles&gt;&lt;periodical&gt;&lt;full-title&gt;New Directions for Teaching and Learning&lt;/full-title&gt;&lt;/periodical&gt;&lt;pages&gt;47-51&lt;/pages&gt;&lt;volume&gt;2000&lt;/volume&gt;&lt;number&gt;84&lt;/number&gt;&lt;dates&gt;&lt;year&gt;2002&lt;/year&gt;&lt;/dates&gt;&lt;urls&gt;&lt;related-urls&gt;&lt;url&gt;http://onlinelibrary.wiley.com.ezproxy.massey.ac.nz/doi/10.1002/tl.847/pdf&lt;/url&gt;&lt;/related-urls&gt;&lt;/urls&gt;&lt;/record&gt;&lt;/Cite&gt;&lt;/EndNote&gt;</w:instrText>
      </w:r>
      <w:r w:rsidR="00296514" w:rsidRPr="00480421">
        <w:rPr>
          <w:rFonts w:ascii="Times New Roman" w:hAnsi="Times New Roman" w:cs="Times New Roman"/>
          <w:color w:val="000000"/>
        </w:rPr>
        <w:fldChar w:fldCharType="separate"/>
      </w:r>
      <w:r w:rsidR="00296514" w:rsidRPr="00480421">
        <w:rPr>
          <w:rFonts w:ascii="Times New Roman" w:hAnsi="Times New Roman" w:cs="Times New Roman"/>
          <w:noProof/>
          <w:color w:val="000000"/>
        </w:rPr>
        <w:t>(</w:t>
      </w:r>
      <w:hyperlink w:anchor="_ENREF_16" w:tooltip="Weiss, 2002 #92" w:history="1">
        <w:r w:rsidR="00AB421C" w:rsidRPr="00480421">
          <w:rPr>
            <w:rFonts w:ascii="Times New Roman" w:hAnsi="Times New Roman" w:cs="Times New Roman"/>
            <w:noProof/>
            <w:color w:val="000000"/>
          </w:rPr>
          <w:t>1998, as cited in Weiss, 2002</w:t>
        </w:r>
      </w:hyperlink>
      <w:r w:rsidR="00296514" w:rsidRPr="00480421">
        <w:rPr>
          <w:rFonts w:ascii="Times New Roman" w:hAnsi="Times New Roman" w:cs="Times New Roman"/>
          <w:noProof/>
          <w:color w:val="000000"/>
        </w:rPr>
        <w:t>)</w:t>
      </w:r>
      <w:r w:rsidR="00296514" w:rsidRPr="00480421">
        <w:rPr>
          <w:rFonts w:ascii="Times New Roman" w:hAnsi="Times New Roman" w:cs="Times New Roman"/>
          <w:color w:val="000000"/>
        </w:rPr>
        <w:fldChar w:fldCharType="end"/>
      </w:r>
      <w:r w:rsidR="009E2E9A" w:rsidRPr="00480421">
        <w:rPr>
          <w:rFonts w:ascii="Times New Roman" w:hAnsi="Times New Roman" w:cs="Times New Roman"/>
          <w:color w:val="000000"/>
        </w:rPr>
        <w:t xml:space="preserve"> found</w:t>
      </w:r>
      <w:r w:rsidR="005D4F5A" w:rsidRPr="00480421">
        <w:rPr>
          <w:rFonts w:ascii="Times New Roman" w:hAnsi="Times New Roman" w:cs="Times New Roman"/>
          <w:color w:val="000000"/>
        </w:rPr>
        <w:t xml:space="preserve"> that</w:t>
      </w:r>
      <w:r w:rsidR="009E2E9A" w:rsidRPr="00480421">
        <w:rPr>
          <w:rFonts w:ascii="Times New Roman" w:hAnsi="Times New Roman" w:cs="Times New Roman"/>
          <w:color w:val="000000"/>
        </w:rPr>
        <w:t xml:space="preserve"> “</w:t>
      </w:r>
      <w:r w:rsidR="005D4F5A" w:rsidRPr="00480421">
        <w:rPr>
          <w:rFonts w:ascii="Times New Roman" w:hAnsi="Times New Roman" w:cs="Times New Roman"/>
          <w:color w:val="000000"/>
        </w:rPr>
        <w:t xml:space="preserve">one member of a discussion group in a course conducted using a listserv was </w:t>
      </w:r>
      <w:r w:rsidR="005D4F5A" w:rsidRPr="00480421">
        <w:rPr>
          <w:rFonts w:ascii="Times New Roman" w:hAnsi="Times New Roman" w:cs="Times New Roman"/>
          <w:color w:val="000000"/>
        </w:rPr>
        <w:lastRenderedPageBreak/>
        <w:t>offended by the repeated improper spelling of his name</w:t>
      </w:r>
      <w:r w:rsidR="00296514" w:rsidRPr="00480421">
        <w:rPr>
          <w:rFonts w:ascii="Times New Roman" w:hAnsi="Times New Roman" w:cs="Times New Roman"/>
          <w:color w:val="000000"/>
        </w:rPr>
        <w:t>.</w:t>
      </w:r>
      <w:r w:rsidR="005D4F5A" w:rsidRPr="00480421">
        <w:rPr>
          <w:rFonts w:ascii="Times New Roman" w:hAnsi="Times New Roman" w:cs="Times New Roman"/>
          <w:color w:val="000000"/>
        </w:rPr>
        <w:t xml:space="preserve"> This would be equivalent to mispronouncing a person’s name repeatedly in class, which is something no one would want to do. This kind </w:t>
      </w:r>
      <w:r w:rsidR="00296514" w:rsidRPr="00480421">
        <w:rPr>
          <w:rFonts w:ascii="Times New Roman" w:hAnsi="Times New Roman" w:cs="Times New Roman"/>
          <w:color w:val="000000"/>
        </w:rPr>
        <w:t>of faux pas can be dehumanizing</w:t>
      </w:r>
      <w:r w:rsidR="009E2E9A" w:rsidRPr="00480421">
        <w:rPr>
          <w:rFonts w:ascii="Times New Roman" w:hAnsi="Times New Roman" w:cs="Times New Roman"/>
          <w:color w:val="000000"/>
        </w:rPr>
        <w:t>”</w:t>
      </w:r>
      <w:r w:rsidR="00296514" w:rsidRPr="00480421">
        <w:rPr>
          <w:rFonts w:ascii="Times New Roman" w:hAnsi="Times New Roman" w:cs="Times New Roman"/>
          <w:color w:val="000000"/>
        </w:rPr>
        <w:t xml:space="preserve"> (p.50).</w:t>
      </w:r>
    </w:p>
    <w:p w14:paraId="66405FDF" w14:textId="77777777" w:rsidR="00380098" w:rsidRPr="00480421" w:rsidRDefault="00380098" w:rsidP="00380098">
      <w:pPr>
        <w:spacing w:line="360" w:lineRule="auto"/>
        <w:ind w:right="-180"/>
        <w:rPr>
          <w:rFonts w:ascii="Times New Roman" w:hAnsi="Times New Roman" w:cs="Times New Roman"/>
        </w:rPr>
      </w:pPr>
    </w:p>
    <w:p w14:paraId="4EAAD0B1" w14:textId="77777777" w:rsidR="00380098" w:rsidRPr="00480421" w:rsidRDefault="00380098" w:rsidP="00687334">
      <w:pPr>
        <w:spacing w:line="360" w:lineRule="auto"/>
        <w:ind w:right="-180"/>
        <w:rPr>
          <w:rFonts w:ascii="Times New Roman" w:hAnsi="Times New Roman" w:cs="Times New Roman"/>
          <w:b/>
        </w:rPr>
      </w:pPr>
      <w:r w:rsidRPr="00480421">
        <w:rPr>
          <w:rFonts w:ascii="Times New Roman" w:hAnsi="Times New Roman" w:cs="Times New Roman"/>
          <w:b/>
        </w:rPr>
        <w:t>Student Mentoring and Peer-to-Peer Learning</w:t>
      </w:r>
    </w:p>
    <w:p w14:paraId="2B89E8C9" w14:textId="77777777" w:rsidR="00380098" w:rsidRPr="00480421" w:rsidRDefault="00380098" w:rsidP="00380098">
      <w:pPr>
        <w:spacing w:line="360" w:lineRule="auto"/>
        <w:ind w:right="-180"/>
        <w:rPr>
          <w:rFonts w:ascii="Times New Roman" w:hAnsi="Times New Roman" w:cs="Times New Roman"/>
          <w:b/>
        </w:rPr>
      </w:pPr>
    </w:p>
    <w:p w14:paraId="64B43EC2" w14:textId="59EC606B" w:rsidR="00380098" w:rsidRPr="00480421" w:rsidRDefault="00380098" w:rsidP="00380098">
      <w:pPr>
        <w:spacing w:line="360" w:lineRule="auto"/>
        <w:ind w:right="-180"/>
        <w:rPr>
          <w:rFonts w:ascii="Times New Roman" w:hAnsi="Times New Roman" w:cs="Times New Roman"/>
        </w:rPr>
      </w:pPr>
      <w:r w:rsidRPr="00480421">
        <w:rPr>
          <w:rFonts w:ascii="Times New Roman" w:hAnsi="Times New Roman" w:cs="Times New Roman"/>
        </w:rPr>
        <w:t>An important aspect of community building is for learners to have the means and opportunities to become engaged in both educational and social experiences</w:t>
      </w:r>
      <w:r w:rsidR="00522F97" w:rsidRPr="00480421">
        <w:rPr>
          <w:rFonts w:ascii="Times New Roman" w:hAnsi="Times New Roman" w:cs="Times New Roman"/>
        </w:rPr>
        <w:t xml:space="preserve">. </w:t>
      </w:r>
      <w:r w:rsidR="003F0B63" w:rsidRPr="00480421">
        <w:rPr>
          <w:rFonts w:ascii="Times New Roman" w:hAnsi="Times New Roman" w:cs="Times New Roman"/>
        </w:rPr>
        <w:t xml:space="preserve">In research that Rhodes, Reddy, Grossman and Lee </w:t>
      </w:r>
      <w:r w:rsidR="003F0B63" w:rsidRPr="00480421">
        <w:rPr>
          <w:rFonts w:ascii="Times New Roman" w:hAnsi="Times New Roman" w:cs="Times New Roman"/>
        </w:rPr>
        <w:fldChar w:fldCharType="begin"/>
      </w:r>
      <w:r w:rsidR="00D45E3F" w:rsidRPr="00480421">
        <w:rPr>
          <w:rFonts w:ascii="Times New Roman" w:hAnsi="Times New Roman" w:cs="Times New Roman"/>
        </w:rPr>
        <w:instrText xml:space="preserve"> ADDIN EN.CITE &lt;EndNote&gt;&lt;Cite&gt;&lt;Author&gt;Weiss&lt;/Author&gt;&lt;Year&gt;2002&lt;/Year&gt;&lt;RecNum&gt;92&lt;/RecNum&gt;&lt;Prefix&gt;2002`, as cited in &lt;/Prefix&gt;&lt;DisplayText&gt;(2002, as cited in Weiss, 2002)&lt;/DisplayText&gt;&lt;record&gt;&lt;rec-number&gt;92&lt;/rec-number&gt;&lt;foreign-keys&gt;&lt;key app="EN" db-id="0p9zzapvrrew09es2savsftz2tvvztwxvrtt"&gt;92&lt;/key&gt;&lt;/foreign-keys&gt;&lt;ref-type name="Journal Article"&gt;17&lt;/ref-type&gt;&lt;contributors&gt;&lt;authors&gt;&lt;author&gt;Weiss, R. E.&lt;/author&gt;&lt;/authors&gt;&lt;/contributors&gt;&lt;titles&gt;&lt;title&gt;Humanizing the online classroom&lt;/title&gt;&lt;secondary-title&gt;New Directions for Teaching and Learning&lt;/secondary-title&gt;&lt;/titles&gt;&lt;periodical&gt;&lt;full-title&gt;New Directions for Teaching and Learning&lt;/full-title&gt;&lt;/periodical&gt;&lt;pages&gt;47-51&lt;/pages&gt;&lt;volume&gt;2000&lt;/volume&gt;&lt;number&gt;84&lt;/number&gt;&lt;dates&gt;&lt;year&gt;2002&lt;/year&gt;&lt;/dates&gt;&lt;urls&gt;&lt;related-urls&gt;&lt;url&gt;http://onlinelibrary.wiley.com.ezproxy.massey.ac.nz/doi/10.1002/tl.847/pdf&lt;/url&gt;&lt;/related-urls&gt;&lt;/urls&gt;&lt;/record&gt;&lt;/Cite&gt;&lt;/EndNote&gt;</w:instrText>
      </w:r>
      <w:r w:rsidR="003F0B63" w:rsidRPr="00480421">
        <w:rPr>
          <w:rFonts w:ascii="Times New Roman" w:hAnsi="Times New Roman" w:cs="Times New Roman"/>
        </w:rPr>
        <w:fldChar w:fldCharType="separate"/>
      </w:r>
      <w:r w:rsidR="00D45E3F" w:rsidRPr="00480421">
        <w:rPr>
          <w:rFonts w:ascii="Times New Roman" w:hAnsi="Times New Roman" w:cs="Times New Roman"/>
          <w:noProof/>
        </w:rPr>
        <w:t>(</w:t>
      </w:r>
      <w:hyperlink w:anchor="_ENREF_16" w:tooltip="Weiss, 2002 #92" w:history="1">
        <w:r w:rsidR="00AB421C" w:rsidRPr="00480421">
          <w:rPr>
            <w:rFonts w:ascii="Times New Roman" w:hAnsi="Times New Roman" w:cs="Times New Roman"/>
            <w:noProof/>
          </w:rPr>
          <w:t>2002, as cited in Weiss, 2002</w:t>
        </w:r>
      </w:hyperlink>
      <w:r w:rsidR="00D45E3F" w:rsidRPr="00480421">
        <w:rPr>
          <w:rFonts w:ascii="Times New Roman" w:hAnsi="Times New Roman" w:cs="Times New Roman"/>
          <w:noProof/>
        </w:rPr>
        <w:t>)</w:t>
      </w:r>
      <w:r w:rsidR="003F0B63" w:rsidRPr="00480421">
        <w:rPr>
          <w:rFonts w:ascii="Times New Roman" w:hAnsi="Times New Roman" w:cs="Times New Roman"/>
        </w:rPr>
        <w:fldChar w:fldCharType="end"/>
      </w:r>
      <w:r w:rsidR="003F0B63" w:rsidRPr="00480421">
        <w:rPr>
          <w:rFonts w:ascii="Times New Roman" w:hAnsi="Times New Roman" w:cs="Times New Roman"/>
        </w:rPr>
        <w:t xml:space="preserve"> conducted, they found that </w:t>
      </w:r>
      <w:r w:rsidR="003F0B63" w:rsidRPr="00480421">
        <w:rPr>
          <w:rFonts w:ascii="Times New Roman" w:hAnsi="Times New Roman" w:cs="Times New Roman"/>
          <w:color w:val="000000"/>
        </w:rPr>
        <w:t>volunteer mentoring programs have been advocated increasingly as a means of promoting the positive development of adolescents who might be at risk for behavioral, academic, and social problems.</w:t>
      </w:r>
    </w:p>
    <w:p w14:paraId="5F6262AC" w14:textId="77777777" w:rsidR="00522F97" w:rsidRPr="00480421" w:rsidRDefault="00522F97" w:rsidP="00380098">
      <w:pPr>
        <w:spacing w:line="360" w:lineRule="auto"/>
        <w:ind w:right="-180"/>
        <w:rPr>
          <w:rFonts w:ascii="Times New Roman" w:hAnsi="Times New Roman" w:cs="Times New Roman"/>
        </w:rPr>
      </w:pPr>
    </w:p>
    <w:p w14:paraId="5BC1AE0F" w14:textId="3105E151" w:rsidR="00522F97" w:rsidRPr="00480421" w:rsidRDefault="00590B24" w:rsidP="00522F97">
      <w:pPr>
        <w:widowControl w:val="0"/>
        <w:autoSpaceDE w:val="0"/>
        <w:autoSpaceDN w:val="0"/>
        <w:adjustRightInd w:val="0"/>
        <w:spacing w:line="360" w:lineRule="auto"/>
        <w:ind w:right="-180"/>
        <w:rPr>
          <w:rFonts w:ascii="Times New Roman" w:hAnsi="Times New Roman" w:cs="Times New Roman"/>
        </w:rPr>
      </w:pPr>
      <w:r w:rsidRPr="00480421">
        <w:rPr>
          <w:rFonts w:ascii="Times New Roman" w:hAnsi="Times New Roman" w:cs="Times New Roman"/>
        </w:rPr>
        <w:t>A p</w:t>
      </w:r>
      <w:r w:rsidR="003F0B63" w:rsidRPr="00480421">
        <w:rPr>
          <w:rFonts w:ascii="Times New Roman" w:hAnsi="Times New Roman" w:cs="Times New Roman"/>
        </w:rPr>
        <w:t>eer</w:t>
      </w:r>
      <w:r w:rsidR="00522F97" w:rsidRPr="00480421">
        <w:rPr>
          <w:rFonts w:ascii="Times New Roman" w:hAnsi="Times New Roman" w:cs="Times New Roman"/>
        </w:rPr>
        <w:t>-mentoring program</w:t>
      </w:r>
      <w:r w:rsidR="00D45E3F" w:rsidRPr="00480421">
        <w:rPr>
          <w:rFonts w:ascii="Times New Roman" w:hAnsi="Times New Roman" w:cs="Times New Roman"/>
        </w:rPr>
        <w:t xml:space="preserve"> that I observed at a small rural school</w:t>
      </w:r>
      <w:r w:rsidR="00522F97" w:rsidRPr="00480421">
        <w:rPr>
          <w:rFonts w:ascii="Times New Roman" w:hAnsi="Times New Roman" w:cs="Times New Roman"/>
        </w:rPr>
        <w:t xml:space="preserve"> demonstrates the positive effect on peer ecologies in a secondary school through the development of a Reading Mentor Program.  </w:t>
      </w:r>
      <w:r w:rsidR="003F0B63" w:rsidRPr="00480421">
        <w:rPr>
          <w:rFonts w:ascii="Times New Roman" w:hAnsi="Times New Roman" w:cs="Times New Roman"/>
        </w:rPr>
        <w:t>This</w:t>
      </w:r>
      <w:r w:rsidR="00522F97" w:rsidRPr="00480421">
        <w:rPr>
          <w:rFonts w:ascii="Times New Roman" w:hAnsi="Times New Roman" w:cs="Times New Roman"/>
        </w:rPr>
        <w:t xml:space="preserve"> New Zealand rural school had a high percentage of disengaged male youth that was possibly linked to the absence of male role models in the family unit, as there was a large number of single mothers raising children in the community.  The school set up a program where older boys, many involved in school and community sport programs, would spend specific time each week reading to younger boys. This program not only increased the reading levels of the readers and the listeners but it provided opportunities for leadership for older males and encouraged the growth of positive peer ecologies to exist within the social structure of the community. </w:t>
      </w:r>
    </w:p>
    <w:p w14:paraId="2385D0C3" w14:textId="77777777" w:rsidR="003F0B63" w:rsidRPr="00480421" w:rsidRDefault="003F0B63" w:rsidP="00522F97">
      <w:pPr>
        <w:widowControl w:val="0"/>
        <w:autoSpaceDE w:val="0"/>
        <w:autoSpaceDN w:val="0"/>
        <w:adjustRightInd w:val="0"/>
        <w:spacing w:line="360" w:lineRule="auto"/>
        <w:ind w:right="-180"/>
        <w:rPr>
          <w:rFonts w:ascii="Times New Roman" w:hAnsi="Times New Roman" w:cs="Times New Roman"/>
        </w:rPr>
      </w:pPr>
    </w:p>
    <w:p w14:paraId="36F65774" w14:textId="3C97CA5A" w:rsidR="003F0B63" w:rsidRPr="00480421" w:rsidRDefault="003F0B63" w:rsidP="003F0B63">
      <w:pPr>
        <w:spacing w:line="360" w:lineRule="auto"/>
        <w:ind w:right="-180"/>
        <w:rPr>
          <w:rFonts w:ascii="Times New Roman" w:hAnsi="Times New Roman" w:cs="Times New Roman"/>
        </w:rPr>
      </w:pPr>
      <w:r w:rsidRPr="00480421">
        <w:rPr>
          <w:rFonts w:ascii="Times New Roman" w:hAnsi="Times New Roman" w:cs="Times New Roman"/>
        </w:rPr>
        <w:t>This type of peer-to-peer mentoring can be</w:t>
      </w:r>
      <w:r w:rsidR="007652E0" w:rsidRPr="00480421">
        <w:rPr>
          <w:rFonts w:ascii="Times New Roman" w:hAnsi="Times New Roman" w:cs="Times New Roman"/>
        </w:rPr>
        <w:t xml:space="preserve"> situated</w:t>
      </w:r>
      <w:r w:rsidRPr="00480421">
        <w:rPr>
          <w:rFonts w:ascii="Times New Roman" w:hAnsi="Times New Roman" w:cs="Times New Roman"/>
        </w:rPr>
        <w:t xml:space="preserve"> </w:t>
      </w:r>
      <w:r w:rsidR="00D45E3F" w:rsidRPr="00480421">
        <w:rPr>
          <w:rFonts w:ascii="Times New Roman" w:hAnsi="Times New Roman" w:cs="Times New Roman"/>
        </w:rPr>
        <w:t xml:space="preserve">in blended learning environments. Peers working in small groups construct </w:t>
      </w:r>
      <w:r w:rsidRPr="00480421">
        <w:rPr>
          <w:rFonts w:ascii="Times New Roman" w:hAnsi="Times New Roman" w:cs="Times New Roman"/>
        </w:rPr>
        <w:t xml:space="preserve">knowledge through a process of discussion and </w:t>
      </w:r>
      <w:r w:rsidR="009842C0" w:rsidRPr="00480421">
        <w:rPr>
          <w:rFonts w:ascii="Times New Roman" w:hAnsi="Times New Roman" w:cs="Times New Roman"/>
        </w:rPr>
        <w:t>interaction that</w:t>
      </w:r>
      <w:r w:rsidR="007652E0" w:rsidRPr="00480421">
        <w:rPr>
          <w:rFonts w:ascii="Times New Roman" w:hAnsi="Times New Roman" w:cs="Times New Roman"/>
        </w:rPr>
        <w:t xml:space="preserve"> </w:t>
      </w:r>
      <w:r w:rsidRPr="00480421">
        <w:rPr>
          <w:rFonts w:ascii="Times New Roman" w:hAnsi="Times New Roman" w:cs="Times New Roman"/>
        </w:rPr>
        <w:t>occurs amongst learning p</w:t>
      </w:r>
      <w:r w:rsidR="00AB421C">
        <w:rPr>
          <w:rFonts w:ascii="Times New Roman" w:hAnsi="Times New Roman" w:cs="Times New Roman"/>
        </w:rPr>
        <w:t>eers found in the classroom and peers found online that can be found online</w:t>
      </w:r>
      <w:r w:rsidRPr="00480421">
        <w:rPr>
          <w:rFonts w:ascii="Times New Roman" w:hAnsi="Times New Roman" w:cs="Times New Roman"/>
        </w:rPr>
        <w:t xml:space="preserve"> </w:t>
      </w:r>
      <w:r w:rsidR="007652E0" w:rsidRPr="00480421">
        <w:rPr>
          <w:rFonts w:ascii="Times New Roman" w:hAnsi="Times New Roman" w:cs="Times New Roman"/>
        </w:rPr>
        <w:fldChar w:fldCharType="begin"/>
      </w:r>
      <w:r w:rsidR="007652E0" w:rsidRPr="00480421">
        <w:rPr>
          <w:rFonts w:ascii="Times New Roman" w:hAnsi="Times New Roman" w:cs="Times New Roman"/>
        </w:rPr>
        <w:instrText xml:space="preserve"> ADDIN EN.CITE &lt;EndNote&gt;&lt;Cite&gt;&lt;Author&gt;Rovai&lt;/Author&gt;&lt;Year&gt;2004&lt;/Year&gt;&lt;RecNum&gt;84&lt;/RecNum&gt;&lt;DisplayText&gt;(Rovai, 2004)&lt;/DisplayText&gt;&lt;record&gt;&lt;rec-number&gt;84&lt;/rec-number&gt;&lt;foreign-keys&gt;&lt;key app="EN" db-id="0p9zzapvrrew09es2savsftz2tvvztwxvrtt"&gt;84&lt;/key&gt;&lt;/foreign-keys&gt;&lt;ref-type name="Journal Article"&gt;17&lt;/ref-type&gt;&lt;contributors&gt;&lt;authors&gt;&lt;author&gt;Rovai, A. P.&lt;/author&gt;&lt;/authors&gt;&lt;/contributors&gt;&lt;titles&gt;&lt;title&gt;A constructivist approach to online college learning&lt;/title&gt;&lt;secondary-title&gt;The Internet and Higher Education&lt;/secondary-title&gt;&lt;/titles&gt;&lt;periodical&gt;&lt;full-title&gt;The Internet and Higher Education&lt;/full-title&gt;&lt;/periodical&gt;&lt;pages&gt;79-93&lt;/pages&gt;&lt;volume&gt;7&lt;/volume&gt;&lt;dates&gt;&lt;year&gt;2004&lt;/year&gt;&lt;/dates&gt;&lt;urls&gt;&lt;/urls&gt;&lt;/record&gt;&lt;/Cite&gt;&lt;/EndNote&gt;</w:instrText>
      </w:r>
      <w:r w:rsidR="007652E0" w:rsidRPr="00480421">
        <w:rPr>
          <w:rFonts w:ascii="Times New Roman" w:hAnsi="Times New Roman" w:cs="Times New Roman"/>
        </w:rPr>
        <w:fldChar w:fldCharType="separate"/>
      </w:r>
      <w:r w:rsidR="007652E0" w:rsidRPr="00480421">
        <w:rPr>
          <w:rFonts w:ascii="Times New Roman" w:hAnsi="Times New Roman" w:cs="Times New Roman"/>
          <w:noProof/>
        </w:rPr>
        <w:t>(</w:t>
      </w:r>
      <w:hyperlink w:anchor="_ENREF_12" w:tooltip="Rovai, 2004 #84" w:history="1">
        <w:r w:rsidR="00AB421C" w:rsidRPr="00480421">
          <w:rPr>
            <w:rFonts w:ascii="Times New Roman" w:hAnsi="Times New Roman" w:cs="Times New Roman"/>
            <w:noProof/>
          </w:rPr>
          <w:t>Rovai, 2004</w:t>
        </w:r>
      </w:hyperlink>
      <w:r w:rsidR="007652E0" w:rsidRPr="00480421">
        <w:rPr>
          <w:rFonts w:ascii="Times New Roman" w:hAnsi="Times New Roman" w:cs="Times New Roman"/>
          <w:noProof/>
        </w:rPr>
        <w:t>)</w:t>
      </w:r>
      <w:r w:rsidR="007652E0" w:rsidRPr="00480421">
        <w:rPr>
          <w:rFonts w:ascii="Times New Roman" w:hAnsi="Times New Roman" w:cs="Times New Roman"/>
        </w:rPr>
        <w:fldChar w:fldCharType="end"/>
      </w:r>
      <w:r w:rsidR="00AB421C">
        <w:rPr>
          <w:rFonts w:ascii="Times New Roman" w:hAnsi="Times New Roman" w:cs="Times New Roman"/>
        </w:rPr>
        <w:t xml:space="preserve">. </w:t>
      </w:r>
      <w:r w:rsidRPr="00480421">
        <w:rPr>
          <w:rFonts w:ascii="Times New Roman" w:hAnsi="Times New Roman" w:cs="Times New Roman"/>
        </w:rPr>
        <w:t xml:space="preserve">Each member of the </w:t>
      </w:r>
      <w:r w:rsidR="009842C0" w:rsidRPr="00480421">
        <w:rPr>
          <w:rFonts w:ascii="Times New Roman" w:hAnsi="Times New Roman" w:cs="Times New Roman"/>
        </w:rPr>
        <w:t>peer-mentoring</w:t>
      </w:r>
      <w:r w:rsidR="007652E0" w:rsidRPr="00480421">
        <w:rPr>
          <w:rFonts w:ascii="Times New Roman" w:hAnsi="Times New Roman" w:cs="Times New Roman"/>
        </w:rPr>
        <w:t xml:space="preserve"> </w:t>
      </w:r>
      <w:r w:rsidRPr="00480421">
        <w:rPr>
          <w:rFonts w:ascii="Times New Roman" w:hAnsi="Times New Roman" w:cs="Times New Roman"/>
        </w:rPr>
        <w:t xml:space="preserve">group is responsible for learning what is taught and for helping others in the group to learn. Small group activities can also foster the development of trust and positive peer relationships among learners. </w:t>
      </w:r>
      <w:r w:rsidR="007652E0" w:rsidRPr="00480421">
        <w:rPr>
          <w:rFonts w:ascii="Times New Roman" w:hAnsi="Times New Roman" w:cs="Times New Roman"/>
        </w:rPr>
        <w:fldChar w:fldCharType="begin"/>
      </w:r>
      <w:r w:rsidR="007652E0" w:rsidRPr="00480421">
        <w:rPr>
          <w:rFonts w:ascii="Times New Roman" w:hAnsi="Times New Roman" w:cs="Times New Roman"/>
        </w:rPr>
        <w:instrText xml:space="preserve"> ADDIN EN.CITE &lt;EndNote&gt;&lt;Cite&gt;&lt;Author&gt;Harasim&lt;/Author&gt;&lt;Year&gt;1989&lt;/Year&gt;&lt;RecNum&gt;85&lt;/RecNum&gt;&lt;DisplayText&gt;(Harasim, 1989)&lt;/DisplayText&gt;&lt;record&gt;&lt;rec-number&gt;85&lt;/rec-number&gt;&lt;foreign-keys&gt;&lt;key app="EN" db-id="0p9zzapvrrew09es2savsftz2tvvztwxvrtt"&gt;85&lt;/key&gt;&lt;/foreign-keys&gt;&lt;ref-type name="Book Section"&gt;5&lt;/ref-type&gt;&lt;contributors&gt;&lt;authors&gt;&lt;author&gt;Harasim, L.&lt;/author&gt;&lt;/authors&gt;&lt;secondary-authors&gt;&lt;author&gt;Mason, R., &lt;/author&gt;&lt;author&gt;Kaye, A., &lt;/author&gt;&lt;/secondary-authors&gt;&lt;/contributors&gt;&lt;titles&gt;&lt;title&gt;On-line education: A new domain.&lt;/title&gt;&lt;secondary-title&gt;Mindweave: communication, computers, and distance education&lt;/secondary-title&gt;&lt;/titles&gt;&lt;dates&gt;&lt;year&gt;1989&lt;/year&gt;&lt;/dates&gt;&lt;pub-location&gt;Oxford, UK&lt;/pub-location&gt;&lt;publisher&gt;Pergamon&lt;/publisher&gt;&lt;urls&gt;&lt;/urls&gt;&lt;/record&gt;&lt;/Cite&gt;&lt;/EndNote&gt;</w:instrText>
      </w:r>
      <w:r w:rsidR="007652E0" w:rsidRPr="00480421">
        <w:rPr>
          <w:rFonts w:ascii="Times New Roman" w:hAnsi="Times New Roman" w:cs="Times New Roman"/>
        </w:rPr>
        <w:fldChar w:fldCharType="separate"/>
      </w:r>
      <w:r w:rsidR="007652E0" w:rsidRPr="00480421">
        <w:rPr>
          <w:rFonts w:ascii="Times New Roman" w:hAnsi="Times New Roman" w:cs="Times New Roman"/>
          <w:noProof/>
        </w:rPr>
        <w:t>(</w:t>
      </w:r>
      <w:hyperlink w:anchor="_ENREF_9" w:tooltip="Harasim, 1989 #85" w:history="1">
        <w:r w:rsidR="00AB421C" w:rsidRPr="00480421">
          <w:rPr>
            <w:rFonts w:ascii="Times New Roman" w:hAnsi="Times New Roman" w:cs="Times New Roman"/>
            <w:noProof/>
          </w:rPr>
          <w:t>Harasim, 1989</w:t>
        </w:r>
      </w:hyperlink>
      <w:r w:rsidR="007652E0" w:rsidRPr="00480421">
        <w:rPr>
          <w:rFonts w:ascii="Times New Roman" w:hAnsi="Times New Roman" w:cs="Times New Roman"/>
          <w:noProof/>
        </w:rPr>
        <w:t>)</w:t>
      </w:r>
      <w:r w:rsidR="007652E0" w:rsidRPr="00480421">
        <w:rPr>
          <w:rFonts w:ascii="Times New Roman" w:hAnsi="Times New Roman" w:cs="Times New Roman"/>
        </w:rPr>
        <w:fldChar w:fldCharType="end"/>
      </w:r>
    </w:p>
    <w:p w14:paraId="69847B6C" w14:textId="77777777" w:rsidR="00FF7AE2" w:rsidRPr="00480421" w:rsidRDefault="00FF7AE2" w:rsidP="00E17BC7">
      <w:pPr>
        <w:spacing w:line="360" w:lineRule="auto"/>
        <w:ind w:right="-180"/>
        <w:rPr>
          <w:rFonts w:ascii="Times New Roman" w:hAnsi="Times New Roman" w:cs="Times New Roman"/>
        </w:rPr>
      </w:pPr>
    </w:p>
    <w:p w14:paraId="72DE9463" w14:textId="77777777" w:rsidR="00002DFD" w:rsidRPr="00480421" w:rsidRDefault="00002DFD" w:rsidP="00E17BC7">
      <w:pPr>
        <w:spacing w:line="360" w:lineRule="auto"/>
        <w:ind w:right="-180"/>
        <w:rPr>
          <w:rFonts w:ascii="Times New Roman" w:hAnsi="Times New Roman" w:cs="Times New Roman"/>
        </w:rPr>
      </w:pPr>
    </w:p>
    <w:p w14:paraId="3D17DD28" w14:textId="4E529540" w:rsidR="00680B86" w:rsidRPr="00480421" w:rsidRDefault="00ED0B45" w:rsidP="00E17BC7">
      <w:pPr>
        <w:spacing w:line="360" w:lineRule="auto"/>
        <w:ind w:right="-180"/>
        <w:rPr>
          <w:rFonts w:ascii="Times New Roman" w:hAnsi="Times New Roman" w:cs="Times New Roman"/>
          <w:b/>
          <w:sz w:val="28"/>
          <w:szCs w:val="28"/>
        </w:rPr>
      </w:pPr>
      <w:r w:rsidRPr="00480421">
        <w:rPr>
          <w:rFonts w:ascii="Times New Roman" w:hAnsi="Times New Roman" w:cs="Times New Roman"/>
          <w:b/>
          <w:sz w:val="28"/>
          <w:szCs w:val="28"/>
        </w:rPr>
        <w:t>Conc</w:t>
      </w:r>
      <w:r w:rsidR="00E152EB" w:rsidRPr="00480421">
        <w:rPr>
          <w:rFonts w:ascii="Times New Roman" w:hAnsi="Times New Roman" w:cs="Times New Roman"/>
          <w:b/>
          <w:sz w:val="28"/>
          <w:szCs w:val="28"/>
        </w:rPr>
        <w:t>lusion</w:t>
      </w:r>
    </w:p>
    <w:p w14:paraId="1829F6DD" w14:textId="77777777" w:rsidR="00F90949" w:rsidRPr="00480421" w:rsidRDefault="00F90949" w:rsidP="00F90949">
      <w:pPr>
        <w:spacing w:line="360" w:lineRule="auto"/>
        <w:ind w:right="-180"/>
        <w:outlineLvl w:val="0"/>
        <w:rPr>
          <w:rFonts w:ascii="Times New Roman" w:hAnsi="Times New Roman" w:cs="Times New Roman"/>
        </w:rPr>
      </w:pPr>
    </w:p>
    <w:p w14:paraId="64D2CE35" w14:textId="6AA519C8" w:rsidR="00EB4912" w:rsidRPr="00480421" w:rsidRDefault="00F90949" w:rsidP="00F90949">
      <w:pPr>
        <w:spacing w:line="360" w:lineRule="auto"/>
        <w:ind w:right="-180"/>
        <w:outlineLvl w:val="0"/>
        <w:rPr>
          <w:rFonts w:ascii="Times New Roman" w:hAnsi="Times New Roman" w:cs="Times New Roman"/>
        </w:rPr>
      </w:pPr>
      <w:r w:rsidRPr="00480421">
        <w:rPr>
          <w:rFonts w:ascii="Times New Roman" w:hAnsi="Times New Roman" w:cs="Times New Roman"/>
        </w:rPr>
        <w:t xml:space="preserve">The characteristics and scope of negative peer groups is taking on new dimensions as our world becomes more global and more networked.   With classrooms becoming more multi-cultural and the world tending towards more global interaction, it is important that diversity not be a dividing factor but an enriching element to the learning environment </w:t>
      </w:r>
      <w:r w:rsidR="007652E0" w:rsidRPr="00480421">
        <w:rPr>
          <w:rFonts w:ascii="Times New Roman" w:hAnsi="Times New Roman" w:cs="Times New Roman"/>
        </w:rPr>
        <w:fldChar w:fldCharType="begin"/>
      </w:r>
      <w:r w:rsidR="007652E0" w:rsidRPr="00480421">
        <w:rPr>
          <w:rFonts w:ascii="Times New Roman" w:hAnsi="Times New Roman" w:cs="Times New Roman"/>
        </w:rPr>
        <w:instrText xml:space="preserve"> ADDIN EN.CITE &lt;EndNote&gt;&lt;Cite&gt;&lt;Author&gt;Fisher&lt;/Author&gt;&lt;Year&gt;2005&lt;/Year&gt;&lt;RecNum&gt;60&lt;/RecNum&gt;&lt;DisplayText&gt;(Fisher &amp;amp; Baird, 2005)&lt;/DisplayText&gt;&lt;record&gt;&lt;rec-number&gt;60&lt;/rec-number&gt;&lt;foreign-keys&gt;&lt;key app="EN" db-id="0p9zzapvrrew09es2savsftz2tvvztwxvrtt"&gt;60&lt;/key&gt;&lt;/foreign-keys&gt;&lt;ref-type name="Journal Article"&gt;17&lt;/ref-type&gt;&lt;contributors&gt;&lt;authors&gt;&lt;author&gt;Fisher, M., &lt;/author&gt;&lt;author&gt;Baird, D., &lt;/author&gt;&lt;/authors&gt;&lt;/contributors&gt;&lt;titles&gt;&lt;title&gt;Online learning design that fosters student support, self-regulation, and retention&lt;/title&gt;&lt;secondary-title&gt;Campus-Wide Information Systems&lt;/secondary-title&gt;&lt;/titles&gt;&lt;periodical&gt;&lt;full-title&gt;Campus-Wide Information Systems&lt;/full-title&gt;&lt;/periodical&gt;&lt;pages&gt;88-107&lt;/pages&gt;&lt;volume&gt;22&lt;/volume&gt;&lt;number&gt;2&lt;/number&gt;&lt;dates&gt;&lt;year&gt;2005&lt;/year&gt;&lt;/dates&gt;&lt;urls&gt;&lt;/urls&gt;&lt;/record&gt;&lt;/Cite&gt;&lt;/EndNote&gt;</w:instrText>
      </w:r>
      <w:r w:rsidR="007652E0" w:rsidRPr="00480421">
        <w:rPr>
          <w:rFonts w:ascii="Times New Roman" w:hAnsi="Times New Roman" w:cs="Times New Roman"/>
        </w:rPr>
        <w:fldChar w:fldCharType="separate"/>
      </w:r>
      <w:r w:rsidR="007652E0" w:rsidRPr="00480421">
        <w:rPr>
          <w:rFonts w:ascii="Times New Roman" w:hAnsi="Times New Roman" w:cs="Times New Roman"/>
          <w:noProof/>
        </w:rPr>
        <w:t>(</w:t>
      </w:r>
      <w:hyperlink w:anchor="_ENREF_8" w:tooltip="Fisher, 2005 #60" w:history="1">
        <w:r w:rsidR="00AB421C" w:rsidRPr="00480421">
          <w:rPr>
            <w:rFonts w:ascii="Times New Roman" w:hAnsi="Times New Roman" w:cs="Times New Roman"/>
            <w:noProof/>
          </w:rPr>
          <w:t>Fisher &amp; Baird, 2005</w:t>
        </w:r>
      </w:hyperlink>
      <w:r w:rsidR="007652E0" w:rsidRPr="00480421">
        <w:rPr>
          <w:rFonts w:ascii="Times New Roman" w:hAnsi="Times New Roman" w:cs="Times New Roman"/>
          <w:noProof/>
        </w:rPr>
        <w:t>)</w:t>
      </w:r>
      <w:r w:rsidR="007652E0" w:rsidRPr="00480421">
        <w:rPr>
          <w:rFonts w:ascii="Times New Roman" w:hAnsi="Times New Roman" w:cs="Times New Roman"/>
        </w:rPr>
        <w:fldChar w:fldCharType="end"/>
      </w:r>
      <w:r w:rsidR="007652E0" w:rsidRPr="00480421">
        <w:rPr>
          <w:rFonts w:ascii="Times New Roman" w:hAnsi="Times New Roman" w:cs="Times New Roman"/>
        </w:rPr>
        <w:t xml:space="preserve">. </w:t>
      </w:r>
      <w:r w:rsidRPr="00480421">
        <w:rPr>
          <w:rFonts w:ascii="Times New Roman" w:hAnsi="Times New Roman" w:cs="Times New Roman"/>
        </w:rPr>
        <w:t xml:space="preserve">There are new challenges today in this area.  It is not a simple fix of adding technology to classrooms to allow more connectedness to the world and information.  Learning environments and the design of instruction needs to incorporate the building and enhancing of social relationships within the content and context that is emphasized.  </w:t>
      </w:r>
      <w:r w:rsidR="00EB4912" w:rsidRPr="00480421">
        <w:rPr>
          <w:rFonts w:ascii="Times New Roman" w:hAnsi="Times New Roman" w:cs="Times New Roman"/>
        </w:rPr>
        <w:t>Blended learning environments can provide many possibilities for the growth of positive peer relationships to develop within a learning environment.</w:t>
      </w:r>
    </w:p>
    <w:p w14:paraId="304C1ADA" w14:textId="77777777" w:rsidR="00E152EB" w:rsidRPr="00480421" w:rsidRDefault="00E152EB" w:rsidP="00F90949">
      <w:pPr>
        <w:spacing w:line="360" w:lineRule="auto"/>
        <w:ind w:right="-180"/>
        <w:outlineLvl w:val="0"/>
        <w:rPr>
          <w:rFonts w:ascii="Times New Roman" w:hAnsi="Times New Roman" w:cs="Times New Roman"/>
        </w:rPr>
      </w:pPr>
    </w:p>
    <w:p w14:paraId="2C2CC8BE" w14:textId="77777777" w:rsidR="00E152EB" w:rsidRPr="00480421" w:rsidRDefault="00E152EB" w:rsidP="00E152EB">
      <w:pPr>
        <w:spacing w:line="360" w:lineRule="auto"/>
        <w:ind w:right="-180"/>
        <w:outlineLvl w:val="0"/>
        <w:rPr>
          <w:rFonts w:ascii="Times New Roman" w:hAnsi="Times New Roman" w:cs="Times New Roman"/>
        </w:rPr>
      </w:pPr>
      <w:r w:rsidRPr="00480421">
        <w:rPr>
          <w:rFonts w:ascii="Times New Roman" w:hAnsi="Times New Roman" w:cs="Times New Roman"/>
        </w:rPr>
        <w:t>I recently began online learning to complete further qualifications.  I initially found the online classroom environment overwhelming and isolating as I felt that I was trying to learn so much on my own and had no face-to-face peers or instructors.  I took the advice of course leaders and the suggestions given through the University to get involved in discussions and utilize the resources made available through course sites.  This certainly had a positive impact a few months later on my confidence and enjoyment of the courses I was completing.</w:t>
      </w:r>
    </w:p>
    <w:p w14:paraId="4D1DE3EF" w14:textId="77777777" w:rsidR="00E152EB" w:rsidRPr="00480421" w:rsidRDefault="00E152EB" w:rsidP="00E152EB">
      <w:pPr>
        <w:spacing w:line="360" w:lineRule="auto"/>
        <w:ind w:right="-180"/>
        <w:outlineLvl w:val="0"/>
        <w:rPr>
          <w:rFonts w:ascii="Times New Roman" w:hAnsi="Times New Roman" w:cs="Times New Roman"/>
        </w:rPr>
      </w:pPr>
    </w:p>
    <w:p w14:paraId="0EBE2989" w14:textId="2AF6D653" w:rsidR="00E152EB" w:rsidRPr="00480421" w:rsidRDefault="00E152EB" w:rsidP="00E152EB">
      <w:pPr>
        <w:spacing w:line="360" w:lineRule="auto"/>
        <w:ind w:right="-180"/>
        <w:outlineLvl w:val="0"/>
        <w:rPr>
          <w:rFonts w:ascii="Times New Roman" w:hAnsi="Times New Roman" w:cs="Times New Roman"/>
        </w:rPr>
      </w:pPr>
      <w:r w:rsidRPr="00480421">
        <w:rPr>
          <w:rFonts w:ascii="Times New Roman" w:hAnsi="Times New Roman" w:cs="Times New Roman"/>
        </w:rPr>
        <w:lastRenderedPageBreak/>
        <w:t xml:space="preserve">However, it must be noted that I consider myself a mature student in that I am self-driven and self-motivating so was able to initiate a lot of the learning myself.  As a secondary school teacher, students are at varying maturity levels in their learning.  </w:t>
      </w:r>
      <w:r w:rsidR="007652E0" w:rsidRPr="00480421">
        <w:rPr>
          <w:rFonts w:ascii="Times New Roman" w:hAnsi="Times New Roman" w:cs="Times New Roman"/>
        </w:rPr>
        <w:t>Often times the best learning</w:t>
      </w:r>
      <w:r w:rsidRPr="00480421">
        <w:rPr>
          <w:rFonts w:ascii="Times New Roman" w:hAnsi="Times New Roman" w:cs="Times New Roman"/>
        </w:rPr>
        <w:t xml:space="preserve"> takes place in a social context</w:t>
      </w:r>
      <w:r w:rsidR="007652E0" w:rsidRPr="00480421">
        <w:rPr>
          <w:rFonts w:ascii="Times New Roman" w:hAnsi="Times New Roman" w:cs="Times New Roman"/>
        </w:rPr>
        <w:t xml:space="preserve">.  Priority </w:t>
      </w:r>
      <w:r w:rsidRPr="00480421">
        <w:rPr>
          <w:rFonts w:ascii="Times New Roman" w:hAnsi="Times New Roman" w:cs="Times New Roman"/>
        </w:rPr>
        <w:t>needs to be given to the imp</w:t>
      </w:r>
      <w:r w:rsidR="007652E0" w:rsidRPr="00480421">
        <w:rPr>
          <w:rFonts w:ascii="Times New Roman" w:hAnsi="Times New Roman" w:cs="Times New Roman"/>
        </w:rPr>
        <w:t xml:space="preserve">ortance of building a community and this can be extended to blended learning environments. </w:t>
      </w:r>
      <w:r w:rsidRPr="00480421">
        <w:rPr>
          <w:rFonts w:ascii="Times New Roman" w:hAnsi="Times New Roman" w:cs="Times New Roman"/>
        </w:rPr>
        <w:t>In the initial stages, group activities need not only be confined t</w:t>
      </w:r>
      <w:r w:rsidR="007652E0" w:rsidRPr="00480421">
        <w:rPr>
          <w:rFonts w:ascii="Times New Roman" w:hAnsi="Times New Roman" w:cs="Times New Roman"/>
        </w:rPr>
        <w:t xml:space="preserve">o study related tasks, but </w:t>
      </w:r>
      <w:r w:rsidRPr="00480421">
        <w:rPr>
          <w:rFonts w:ascii="Times New Roman" w:hAnsi="Times New Roman" w:cs="Times New Roman"/>
        </w:rPr>
        <w:t xml:space="preserve">simple, fun games can help build and maintain the bond between students and open the lines of communication with teachers.  Online students need this sense of ownership and belonging just as regular classroom students. </w:t>
      </w:r>
    </w:p>
    <w:p w14:paraId="438DA62C" w14:textId="77777777" w:rsidR="00E152EB" w:rsidRPr="00480421" w:rsidRDefault="00E152EB" w:rsidP="00F90949">
      <w:pPr>
        <w:spacing w:line="360" w:lineRule="auto"/>
        <w:ind w:right="-180"/>
        <w:outlineLvl w:val="0"/>
        <w:rPr>
          <w:rFonts w:ascii="Times New Roman" w:hAnsi="Times New Roman" w:cs="Times New Roman"/>
        </w:rPr>
      </w:pPr>
    </w:p>
    <w:p w14:paraId="25EF21B8" w14:textId="2DF16587" w:rsidR="00E152EB" w:rsidRPr="00480421" w:rsidRDefault="003C332E" w:rsidP="004A77CF">
      <w:pPr>
        <w:widowControl w:val="0"/>
        <w:autoSpaceDE w:val="0"/>
        <w:autoSpaceDN w:val="0"/>
        <w:adjustRightInd w:val="0"/>
        <w:spacing w:line="360" w:lineRule="auto"/>
        <w:ind w:right="-180"/>
        <w:rPr>
          <w:rFonts w:ascii="Times New Roman" w:hAnsi="Times New Roman" w:cs="Times New Roman"/>
        </w:rPr>
      </w:pPr>
      <w:r w:rsidRPr="00480421">
        <w:rPr>
          <w:rFonts w:ascii="Times New Roman" w:hAnsi="Times New Roman" w:cs="Times New Roman"/>
        </w:rPr>
        <w:t>While online mentoring is thriving, little is known about the successes and unique challenges of this phenomenon</w:t>
      </w:r>
      <w:r w:rsidR="00092B20" w:rsidRPr="00480421">
        <w:rPr>
          <w:rFonts w:ascii="Times New Roman" w:hAnsi="Times New Roman" w:cs="Times New Roman"/>
        </w:rPr>
        <w:t xml:space="preserve"> </w:t>
      </w:r>
      <w:r w:rsidR="00092B20" w:rsidRPr="00480421">
        <w:rPr>
          <w:rFonts w:ascii="Times New Roman" w:hAnsi="Times New Roman" w:cs="Times New Roman"/>
        </w:rPr>
        <w:fldChar w:fldCharType="begin"/>
      </w:r>
      <w:r w:rsidR="00092B20" w:rsidRPr="00480421">
        <w:rPr>
          <w:rFonts w:ascii="Times New Roman" w:hAnsi="Times New Roman" w:cs="Times New Roman"/>
        </w:rPr>
        <w:instrText xml:space="preserve"> ADDIN EN.CITE &lt;EndNote&gt;&lt;Cite&gt;&lt;Author&gt;Ensher&lt;/Author&gt;&lt;Year&gt;2003&lt;/Year&gt;&lt;RecNum&gt;90&lt;/RecNum&gt;&lt;DisplayText&gt;(Ensher, Heun, &amp;amp; Blanchard, 2003)&lt;/DisplayText&gt;&lt;record&gt;&lt;rec-number&gt;90&lt;/rec-number&gt;&lt;foreign-keys&gt;&lt;key app="EN" db-id="0p9zzapvrrew09es2savsftz2tvvztwxvrtt"&gt;90&lt;/key&gt;&lt;/foreign-keys&gt;&lt;ref-type name="Journal Article"&gt;17&lt;/ref-type&gt;&lt;contributors&gt;&lt;authors&gt;&lt;author&gt;Ensher, E. A., &lt;/author&gt;&lt;author&gt;Heun, C., &lt;/author&gt;&lt;author&gt;Blanchard, A.&lt;/author&gt;&lt;/authors&gt;&lt;/contributors&gt;&lt;titles&gt;&lt;title&gt;Online mentoring and computer-mediated communication: New directions in research&lt;/title&gt;&lt;secondary-title&gt;Journal of Vocational Behavior&lt;/secondary-title&gt;&lt;/titles&gt;&lt;periodical&gt;&lt;full-title&gt;Journal of Vocational Behavior&lt;/full-title&gt;&lt;/periodical&gt;&lt;pages&gt;264-288&lt;/pages&gt;&lt;volume&gt;63&lt;/volume&gt;&lt;dates&gt;&lt;year&gt;2003&lt;/year&gt;&lt;/dates&gt;&lt;urls&gt;&lt;/urls&gt;&lt;/record&gt;&lt;/Cite&gt;&lt;/EndNote&gt;</w:instrText>
      </w:r>
      <w:r w:rsidR="00092B20" w:rsidRPr="00480421">
        <w:rPr>
          <w:rFonts w:ascii="Times New Roman" w:hAnsi="Times New Roman" w:cs="Times New Roman"/>
        </w:rPr>
        <w:fldChar w:fldCharType="separate"/>
      </w:r>
      <w:r w:rsidR="00092B20" w:rsidRPr="00480421">
        <w:rPr>
          <w:rFonts w:ascii="Times New Roman" w:hAnsi="Times New Roman" w:cs="Times New Roman"/>
          <w:noProof/>
        </w:rPr>
        <w:t>(</w:t>
      </w:r>
      <w:hyperlink w:anchor="_ENREF_7" w:tooltip="Ensher, 2003 #90" w:history="1">
        <w:r w:rsidR="00AB421C" w:rsidRPr="00480421">
          <w:rPr>
            <w:rFonts w:ascii="Times New Roman" w:hAnsi="Times New Roman" w:cs="Times New Roman"/>
            <w:noProof/>
          </w:rPr>
          <w:t>Ensher, Heun, &amp; Blanchard, 2003</w:t>
        </w:r>
      </w:hyperlink>
      <w:r w:rsidR="00092B20" w:rsidRPr="00480421">
        <w:rPr>
          <w:rFonts w:ascii="Times New Roman" w:hAnsi="Times New Roman" w:cs="Times New Roman"/>
          <w:noProof/>
        </w:rPr>
        <w:t>)</w:t>
      </w:r>
      <w:r w:rsidR="00092B20" w:rsidRPr="00480421">
        <w:rPr>
          <w:rFonts w:ascii="Times New Roman" w:hAnsi="Times New Roman" w:cs="Times New Roman"/>
        </w:rPr>
        <w:fldChar w:fldCharType="end"/>
      </w:r>
      <w:r w:rsidRPr="00480421">
        <w:rPr>
          <w:rFonts w:ascii="Times New Roman" w:hAnsi="Times New Roman" w:cs="Times New Roman"/>
        </w:rPr>
        <w:t xml:space="preserve">. </w:t>
      </w:r>
      <w:r w:rsidR="00E152EB" w:rsidRPr="00480421">
        <w:rPr>
          <w:rFonts w:ascii="Times New Roman" w:hAnsi="Times New Roman" w:cs="Times New Roman"/>
        </w:rPr>
        <w:t xml:space="preserve">Peer mentors do not need to exist within the four walls of a classroom but can exist anywhere.  No longer do peer ecologies only exist amongst the students at a particular school or in a particular area, but peer ecologies can incorporate both online and face-to-face members.  As teachers we can facilitate the positive involvement of these groups. I recently learned of a seventeen-year-old boy in Australia that has set up an online support group for young people that are bullied.  Smaller task groups at schools offer face-to-face support </w:t>
      </w:r>
      <w:r w:rsidR="00092B20" w:rsidRPr="00480421">
        <w:rPr>
          <w:rFonts w:ascii="Times New Roman" w:hAnsi="Times New Roman" w:cs="Times New Roman"/>
        </w:rPr>
        <w:t xml:space="preserve">to peers within their </w:t>
      </w:r>
      <w:r w:rsidR="009842C0" w:rsidRPr="00480421">
        <w:rPr>
          <w:rFonts w:ascii="Times New Roman" w:hAnsi="Times New Roman" w:cs="Times New Roman"/>
        </w:rPr>
        <w:t>community that</w:t>
      </w:r>
      <w:r w:rsidR="00092B20" w:rsidRPr="00480421">
        <w:rPr>
          <w:rFonts w:ascii="Times New Roman" w:hAnsi="Times New Roman" w:cs="Times New Roman"/>
        </w:rPr>
        <w:t xml:space="preserve"> in turn reinforces the online support group.</w:t>
      </w:r>
    </w:p>
    <w:p w14:paraId="09F7523E" w14:textId="77777777" w:rsidR="00EB4912" w:rsidRPr="00480421" w:rsidRDefault="00EB4912" w:rsidP="00F90949">
      <w:pPr>
        <w:spacing w:line="360" w:lineRule="auto"/>
        <w:ind w:right="-180"/>
        <w:outlineLvl w:val="0"/>
        <w:rPr>
          <w:rFonts w:ascii="Times New Roman" w:hAnsi="Times New Roman" w:cs="Times New Roman"/>
        </w:rPr>
      </w:pPr>
    </w:p>
    <w:p w14:paraId="1CF0498A" w14:textId="1849F0B3" w:rsidR="00F90949" w:rsidRPr="00480421" w:rsidRDefault="00F90949" w:rsidP="00F90949">
      <w:pPr>
        <w:spacing w:line="360" w:lineRule="auto"/>
        <w:ind w:right="-180"/>
        <w:outlineLvl w:val="0"/>
        <w:rPr>
          <w:rFonts w:ascii="Times New Roman" w:hAnsi="Times New Roman" w:cs="Times New Roman"/>
        </w:rPr>
      </w:pPr>
      <w:r w:rsidRPr="00480421">
        <w:rPr>
          <w:rFonts w:ascii="Times New Roman" w:hAnsi="Times New Roman" w:cs="Times New Roman"/>
        </w:rPr>
        <w:t xml:space="preserve">In a paper by Lea (2002, </w:t>
      </w:r>
      <w:hyperlink w:anchor="_ENREF_7" w:tooltip="Fisher, 2005 #60" w:history="1">
        <w:r w:rsidRPr="00480421">
          <w:rPr>
            <w:rFonts w:ascii="Times New Roman" w:hAnsi="Times New Roman" w:cs="Times New Roman"/>
            <w:noProof/>
          </w:rPr>
          <w:t>as cited in Fisher &amp; Baird, 2005</w:t>
        </w:r>
      </w:hyperlink>
      <w:r w:rsidRPr="00480421">
        <w:rPr>
          <w:rFonts w:ascii="Times New Roman" w:hAnsi="Times New Roman" w:cs="Times New Roman"/>
          <w:noProof/>
        </w:rPr>
        <w:t>)</w:t>
      </w:r>
      <w:r w:rsidRPr="00480421">
        <w:rPr>
          <w:rFonts w:ascii="Times New Roman" w:hAnsi="Times New Roman" w:cs="Times New Roman"/>
        </w:rPr>
        <w:t xml:space="preserve"> it was shown that the quality of group output is improved when learning environments are designed to develop</w:t>
      </w:r>
      <w:r w:rsidR="00EB4912" w:rsidRPr="00480421">
        <w:rPr>
          <w:rFonts w:ascii="Times New Roman" w:hAnsi="Times New Roman" w:cs="Times New Roman"/>
        </w:rPr>
        <w:t xml:space="preserve"> team players. In my experience</w:t>
      </w:r>
      <w:r w:rsidRPr="00480421">
        <w:rPr>
          <w:rFonts w:ascii="Times New Roman" w:hAnsi="Times New Roman" w:cs="Times New Roman"/>
        </w:rPr>
        <w:t xml:space="preserve"> </w:t>
      </w:r>
      <w:r w:rsidR="0094383C" w:rsidRPr="00480421">
        <w:rPr>
          <w:rFonts w:ascii="Times New Roman" w:hAnsi="Times New Roman" w:cs="Times New Roman"/>
        </w:rPr>
        <w:t xml:space="preserve">of </w:t>
      </w:r>
      <w:r w:rsidRPr="00480421">
        <w:rPr>
          <w:rFonts w:ascii="Times New Roman" w:hAnsi="Times New Roman" w:cs="Times New Roman"/>
        </w:rPr>
        <w:t>working with juvenile delinquents in lock up facilities, I was continually amazed at the impact team building had on young criminals dealing with an array of social and personal issues. I often would spend time watching the basketball coaches in the gym working with groups of boys within this framework.  It was then applied to classroom environments where teachers were able to maximize learning through positive peer ecologies that developed.</w:t>
      </w:r>
      <w:r w:rsidR="0094383C" w:rsidRPr="00480421">
        <w:rPr>
          <w:rFonts w:ascii="Times New Roman" w:hAnsi="Times New Roman" w:cs="Times New Roman"/>
        </w:rPr>
        <w:t xml:space="preserve"> The concept of team building </w:t>
      </w:r>
      <w:r w:rsidR="0094383C" w:rsidRPr="00480421">
        <w:rPr>
          <w:rFonts w:ascii="Times New Roman" w:hAnsi="Times New Roman" w:cs="Times New Roman"/>
        </w:rPr>
        <w:lastRenderedPageBreak/>
        <w:t>in</w:t>
      </w:r>
      <w:r w:rsidR="005C6A33" w:rsidRPr="00480421">
        <w:rPr>
          <w:rFonts w:ascii="Times New Roman" w:hAnsi="Times New Roman" w:cs="Times New Roman"/>
        </w:rPr>
        <w:t xml:space="preserve"> online environments can be explored through emerging technology such as virtual worlds and gaming. </w:t>
      </w:r>
    </w:p>
    <w:p w14:paraId="2C376963" w14:textId="77777777" w:rsidR="00EB4912" w:rsidRPr="00480421" w:rsidRDefault="00EB4912" w:rsidP="00F90949">
      <w:pPr>
        <w:spacing w:line="360" w:lineRule="auto"/>
        <w:ind w:right="-180"/>
        <w:outlineLvl w:val="0"/>
        <w:rPr>
          <w:rFonts w:ascii="Times New Roman" w:hAnsi="Times New Roman" w:cs="Times New Roman"/>
        </w:rPr>
      </w:pPr>
    </w:p>
    <w:p w14:paraId="1C240097" w14:textId="3B8217E9" w:rsidR="00EB4912" w:rsidRPr="00480421" w:rsidRDefault="00EB4912" w:rsidP="00EB4912">
      <w:pPr>
        <w:spacing w:line="360" w:lineRule="auto"/>
        <w:ind w:right="-180"/>
        <w:outlineLvl w:val="0"/>
        <w:rPr>
          <w:rFonts w:ascii="Times New Roman" w:hAnsi="Times New Roman" w:cs="Times New Roman"/>
        </w:rPr>
      </w:pPr>
      <w:r w:rsidRPr="00480421">
        <w:rPr>
          <w:rFonts w:ascii="Times New Roman" w:hAnsi="Times New Roman" w:cs="Times New Roman"/>
        </w:rPr>
        <w:t xml:space="preserve">I would argue that New Zealand classrooms are not a representation of a bicultural society but of a multicultural collection of peoples.  I agree with Carroll-Lind and </w:t>
      </w:r>
      <w:proofErr w:type="spellStart"/>
      <w:r w:rsidRPr="00480421">
        <w:rPr>
          <w:rFonts w:ascii="Times New Roman" w:hAnsi="Times New Roman" w:cs="Times New Roman"/>
        </w:rPr>
        <w:t>Raskaskas</w:t>
      </w:r>
      <w:proofErr w:type="spellEnd"/>
      <w:r w:rsidRPr="00480421">
        <w:rPr>
          <w:rFonts w:ascii="Times New Roman" w:hAnsi="Times New Roman" w:cs="Times New Roman"/>
        </w:rPr>
        <w:t xml:space="preserve"> (2008) that more New Zealand research is needed to examine the role that ethnicity and culture plays across different educational contexts, ages, and socioeconomic levels in the country.</w:t>
      </w:r>
      <w:r w:rsidR="005C6A33" w:rsidRPr="00480421">
        <w:rPr>
          <w:rFonts w:ascii="Times New Roman" w:hAnsi="Times New Roman" w:cs="Times New Roman"/>
        </w:rPr>
        <w:t xml:space="preserve">  As negative peer ecologies can evolve in regards to racial and cultural issues, i</w:t>
      </w:r>
      <w:r w:rsidRPr="00480421">
        <w:rPr>
          <w:rFonts w:ascii="Times New Roman" w:hAnsi="Times New Roman" w:cs="Times New Roman"/>
        </w:rPr>
        <w:t xml:space="preserve">t is imperative that a student’s culture and language be given respect and nurturing.  It is when young people learn to identify confidently with their own culture and language that they are able to acknowledge and accept the diversity that exists within the peer groups that they are situated.  </w:t>
      </w:r>
      <w:r w:rsidR="005C6A33" w:rsidRPr="00480421">
        <w:rPr>
          <w:rFonts w:ascii="Times New Roman" w:hAnsi="Times New Roman" w:cs="Times New Roman"/>
        </w:rPr>
        <w:t>A blended learning environment ensures that this is possible in any learning community that now can include peer members from a variety of cultures.</w:t>
      </w:r>
    </w:p>
    <w:p w14:paraId="57BCBA93" w14:textId="77777777" w:rsidR="00E152EB" w:rsidRPr="00480421" w:rsidRDefault="00E152EB" w:rsidP="00EB4912">
      <w:pPr>
        <w:spacing w:line="360" w:lineRule="auto"/>
        <w:ind w:right="-180"/>
        <w:outlineLvl w:val="0"/>
        <w:rPr>
          <w:rFonts w:ascii="Times New Roman" w:hAnsi="Times New Roman" w:cs="Times New Roman"/>
        </w:rPr>
      </w:pPr>
    </w:p>
    <w:p w14:paraId="7E4E7795" w14:textId="789938FE" w:rsidR="00E152EB" w:rsidRPr="00480421" w:rsidRDefault="00E152EB" w:rsidP="00E152EB">
      <w:pPr>
        <w:widowControl w:val="0"/>
        <w:autoSpaceDE w:val="0"/>
        <w:autoSpaceDN w:val="0"/>
        <w:adjustRightInd w:val="0"/>
        <w:spacing w:line="360" w:lineRule="auto"/>
        <w:ind w:right="-180"/>
        <w:rPr>
          <w:rFonts w:ascii="Times New Roman" w:hAnsi="Times New Roman" w:cs="Times New Roman"/>
        </w:rPr>
      </w:pPr>
      <w:r w:rsidRPr="00480421">
        <w:rPr>
          <w:rFonts w:ascii="Times New Roman" w:hAnsi="Times New Roman" w:cs="Times New Roman"/>
        </w:rPr>
        <w:t xml:space="preserve">Proponents of computer learning networks claim that they foster new social relations in the classroom, resulting in greater student empowerment. </w:t>
      </w:r>
      <w:r w:rsidRPr="00480421">
        <w:rPr>
          <w:rFonts w:ascii="Times New Roman" w:hAnsi="Times New Roman" w:cs="Times New Roman"/>
        </w:rPr>
        <w:fldChar w:fldCharType="begin"/>
      </w:r>
      <w:r w:rsidR="00092B20" w:rsidRPr="00480421">
        <w:rPr>
          <w:rFonts w:ascii="Times New Roman" w:hAnsi="Times New Roman" w:cs="Times New Roman"/>
        </w:rPr>
        <w:instrText xml:space="preserve"> ADDIN EN.CITE &lt;EndNote&gt;&lt;Cite&gt;&lt;Author&gt;Ensher&lt;/Author&gt;&lt;Year&gt;2003&lt;/Year&gt;&lt;RecNum&gt;90&lt;/RecNum&gt;&lt;DisplayText&gt;(Ensher, et al., 2003)&lt;/DisplayText&gt;&lt;record&gt;&lt;rec-number&gt;90&lt;/rec-number&gt;&lt;foreign-keys&gt;&lt;key app="EN" db-id="0p9zzapvrrew09es2savsftz2tvvztwxvrtt"&gt;90&lt;/key&gt;&lt;/foreign-keys&gt;&lt;ref-type name="Journal Article"&gt;17&lt;/ref-type&gt;&lt;contributors&gt;&lt;authors&gt;&lt;author&gt;Ensher, E. A., &lt;/author&gt;&lt;author&gt;Heun, C., &lt;/author&gt;&lt;author&gt;Blanchard, A.&lt;/author&gt;&lt;/authors&gt;&lt;/contributors&gt;&lt;titles&gt;&lt;title&gt;Online mentoring and computer-mediated communication: New directions in research&lt;/title&gt;&lt;secondary-title&gt;Journal of Vocational Behavior&lt;/secondary-title&gt;&lt;/titles&gt;&lt;periodical&gt;&lt;full-title&gt;Journal of Vocational Behavior&lt;/full-title&gt;&lt;/periodical&gt;&lt;pages&gt;264-288&lt;/pages&gt;&lt;volume&gt;63&lt;/volume&gt;&lt;dates&gt;&lt;year&gt;2003&lt;/year&gt;&lt;/dates&gt;&lt;urls&gt;&lt;/urls&gt;&lt;/record&gt;&lt;/Cite&gt;&lt;/EndNote&gt;</w:instrText>
      </w:r>
      <w:r w:rsidRPr="00480421">
        <w:rPr>
          <w:rFonts w:ascii="Times New Roman" w:hAnsi="Times New Roman" w:cs="Times New Roman"/>
        </w:rPr>
        <w:fldChar w:fldCharType="separate"/>
      </w:r>
      <w:r w:rsidR="00092B20" w:rsidRPr="00480421">
        <w:rPr>
          <w:rFonts w:ascii="Times New Roman" w:hAnsi="Times New Roman" w:cs="Times New Roman"/>
          <w:noProof/>
        </w:rPr>
        <w:t>(</w:t>
      </w:r>
      <w:hyperlink w:anchor="_ENREF_7" w:tooltip="Ensher, 2003 #90" w:history="1">
        <w:r w:rsidR="00AB421C" w:rsidRPr="00480421">
          <w:rPr>
            <w:rFonts w:ascii="Times New Roman" w:hAnsi="Times New Roman" w:cs="Times New Roman"/>
            <w:noProof/>
          </w:rPr>
          <w:t>Ensher, et al., 2003</w:t>
        </w:r>
      </w:hyperlink>
      <w:r w:rsidR="00092B20" w:rsidRPr="00480421">
        <w:rPr>
          <w:rFonts w:ascii="Times New Roman" w:hAnsi="Times New Roman" w:cs="Times New Roman"/>
          <w:noProof/>
        </w:rPr>
        <w:t>)</w:t>
      </w:r>
      <w:r w:rsidRPr="00480421">
        <w:rPr>
          <w:rFonts w:ascii="Times New Roman" w:hAnsi="Times New Roman" w:cs="Times New Roman"/>
        </w:rPr>
        <w:fldChar w:fldCharType="end"/>
      </w:r>
      <w:r w:rsidRPr="00480421">
        <w:rPr>
          <w:rFonts w:ascii="Times New Roman" w:hAnsi="Times New Roman" w:cs="Times New Roman"/>
        </w:rPr>
        <w:t xml:space="preserve">. Online learning and social networks can allow disengaged youth a place to fit in.  Positive online peer ecologies encourage a process whereby learners become motivated on an individual level as well as fostering a sense of accountability to the group to continue to participate </w:t>
      </w:r>
      <w:r w:rsidRPr="00480421">
        <w:rPr>
          <w:rFonts w:ascii="Times New Roman" w:hAnsi="Times New Roman" w:cs="Times New Roman"/>
        </w:rPr>
        <w:fldChar w:fldCharType="begin"/>
      </w:r>
      <w:r w:rsidR="00622E21" w:rsidRPr="00480421">
        <w:rPr>
          <w:rFonts w:ascii="Times New Roman" w:hAnsi="Times New Roman" w:cs="Times New Roman"/>
        </w:rPr>
        <w:instrText xml:space="preserve"> ADDIN EN.CITE &lt;EndNote&gt;&lt;Cite&gt;&lt;Author&gt;Sinclair&lt;/Author&gt;&lt;Year&gt;2003&lt;/Year&gt;&lt;RecNum&gt;83&lt;/RecNum&gt;&lt;DisplayText&gt;(Sinclair, 2003)&lt;/DisplayText&gt;&lt;record&gt;&lt;rec-number&gt;83&lt;/rec-number&gt;&lt;foreign-keys&gt;&lt;key app="EN" db-id="0p9zzapvrrew09es2savsftz2tvvztwxvrtt"&gt;83&lt;/key&gt;&lt;/foreign-keys&gt;&lt;ref-type name="Journal Article"&gt;17&lt;/ref-type&gt;&lt;contributors&gt;&lt;authors&gt;&lt;author&gt;Sinclair, C. &lt;/author&gt;&lt;/authors&gt;&lt;/contributors&gt;&lt;titles&gt;&lt;title&gt;Mentoring Online about Mentoring: Possibiities and practice&lt;/title&gt;&lt;secondary-title&gt;Mentoring &amp;amp; Tutoring: Partnership in Learning&lt;/secondary-title&gt;&lt;/titles&gt;&lt;periodical&gt;&lt;full-title&gt;Mentoring &amp;amp; Tutoring: Partnership in Learning&lt;/full-title&gt;&lt;/periodical&gt;&lt;pages&gt;79-94&lt;/pages&gt;&lt;volume&gt;11&lt;/volume&gt;&lt;number&gt;1&lt;/number&gt;&lt;dates&gt;&lt;year&gt;2003&lt;/year&gt;&lt;/dates&gt;&lt;urls&gt;&lt;/urls&gt;&lt;/record&gt;&lt;/Cite&gt;&lt;/EndNote&gt;</w:instrText>
      </w:r>
      <w:r w:rsidRPr="00480421">
        <w:rPr>
          <w:rFonts w:ascii="Times New Roman" w:hAnsi="Times New Roman" w:cs="Times New Roman"/>
        </w:rPr>
        <w:fldChar w:fldCharType="separate"/>
      </w:r>
      <w:r w:rsidR="00622E21" w:rsidRPr="00480421">
        <w:rPr>
          <w:rFonts w:ascii="Times New Roman" w:hAnsi="Times New Roman" w:cs="Times New Roman"/>
          <w:noProof/>
        </w:rPr>
        <w:t>(</w:t>
      </w:r>
      <w:hyperlink w:anchor="_ENREF_14" w:tooltip="Sinclair, 2003 #83" w:history="1">
        <w:r w:rsidR="00AB421C" w:rsidRPr="00480421">
          <w:rPr>
            <w:rFonts w:ascii="Times New Roman" w:hAnsi="Times New Roman" w:cs="Times New Roman"/>
            <w:noProof/>
          </w:rPr>
          <w:t>Sinclair, 2003</w:t>
        </w:r>
      </w:hyperlink>
      <w:r w:rsidR="00622E21" w:rsidRPr="00480421">
        <w:rPr>
          <w:rFonts w:ascii="Times New Roman" w:hAnsi="Times New Roman" w:cs="Times New Roman"/>
          <w:noProof/>
        </w:rPr>
        <w:t>)</w:t>
      </w:r>
      <w:r w:rsidRPr="00480421">
        <w:rPr>
          <w:rFonts w:ascii="Times New Roman" w:hAnsi="Times New Roman" w:cs="Times New Roman"/>
        </w:rPr>
        <w:fldChar w:fldCharType="end"/>
      </w:r>
      <w:r w:rsidRPr="00480421">
        <w:rPr>
          <w:rFonts w:ascii="Times New Roman" w:hAnsi="Times New Roman" w:cs="Times New Roman"/>
        </w:rPr>
        <w:t>.</w:t>
      </w:r>
    </w:p>
    <w:p w14:paraId="3408916E" w14:textId="77777777" w:rsidR="00387D9C" w:rsidRPr="00480421" w:rsidRDefault="00387D9C" w:rsidP="00E17BC7">
      <w:pPr>
        <w:spacing w:line="360" w:lineRule="auto"/>
        <w:ind w:right="-180"/>
        <w:rPr>
          <w:rFonts w:ascii="Times New Roman" w:hAnsi="Times New Roman" w:cs="Times New Roman"/>
        </w:rPr>
      </w:pPr>
    </w:p>
    <w:p w14:paraId="32B0371E" w14:textId="6DBE692F" w:rsidR="009F6D5F" w:rsidRPr="00480421" w:rsidRDefault="00EB4912" w:rsidP="00E17BC7">
      <w:pPr>
        <w:spacing w:line="360" w:lineRule="auto"/>
        <w:ind w:right="-180"/>
        <w:rPr>
          <w:rFonts w:ascii="Times New Roman" w:hAnsi="Times New Roman" w:cs="Times New Roman"/>
        </w:rPr>
      </w:pPr>
      <w:r w:rsidRPr="00480421">
        <w:rPr>
          <w:rFonts w:ascii="Times New Roman" w:hAnsi="Times New Roman" w:cs="Times New Roman"/>
        </w:rPr>
        <w:t xml:space="preserve">As </w:t>
      </w:r>
      <w:r w:rsidR="009F6D5F" w:rsidRPr="00480421">
        <w:rPr>
          <w:rFonts w:ascii="Times New Roman" w:hAnsi="Times New Roman" w:cs="Times New Roman"/>
        </w:rPr>
        <w:t>previously stated,</w:t>
      </w:r>
      <w:r w:rsidRPr="00480421">
        <w:rPr>
          <w:rFonts w:ascii="Times New Roman" w:hAnsi="Times New Roman" w:cs="Times New Roman"/>
        </w:rPr>
        <w:t xml:space="preserve"> teachers are not part of peer ecologies but can help shape, offer role modeling, and encourage peer interaction in blended learning environments.  </w:t>
      </w:r>
      <w:r w:rsidR="00904469" w:rsidRPr="00480421">
        <w:rPr>
          <w:rFonts w:ascii="Times New Roman" w:hAnsi="Times New Roman" w:cs="Times New Roman"/>
        </w:rPr>
        <w:t xml:space="preserve">Due to the rapid expansion of </w:t>
      </w:r>
      <w:r w:rsidR="009F6D5F" w:rsidRPr="00480421">
        <w:rPr>
          <w:rFonts w:ascii="Times New Roman" w:hAnsi="Times New Roman" w:cs="Times New Roman"/>
        </w:rPr>
        <w:t>online</w:t>
      </w:r>
      <w:r w:rsidR="00904469" w:rsidRPr="00480421">
        <w:rPr>
          <w:rFonts w:ascii="Times New Roman" w:hAnsi="Times New Roman" w:cs="Times New Roman"/>
        </w:rPr>
        <w:t xml:space="preserve"> learning </w:t>
      </w:r>
      <w:r w:rsidR="009F6D5F" w:rsidRPr="00480421">
        <w:rPr>
          <w:rFonts w:ascii="Times New Roman" w:hAnsi="Times New Roman" w:cs="Times New Roman"/>
        </w:rPr>
        <w:t xml:space="preserve">possibilities </w:t>
      </w:r>
      <w:r w:rsidR="00904469" w:rsidRPr="00480421">
        <w:rPr>
          <w:rFonts w:ascii="Times New Roman" w:hAnsi="Times New Roman" w:cs="Times New Roman"/>
        </w:rPr>
        <w:t xml:space="preserve">educators need to re-evaluate traditional pedagogical strategies and find ways to integrate curriculum, technology, </w:t>
      </w:r>
      <w:r w:rsidR="00C11BE9" w:rsidRPr="00480421">
        <w:rPr>
          <w:rFonts w:ascii="Times New Roman" w:hAnsi="Times New Roman" w:cs="Times New Roman"/>
        </w:rPr>
        <w:t>peer ecologies</w:t>
      </w:r>
      <w:r w:rsidR="00904469" w:rsidRPr="00480421">
        <w:rPr>
          <w:rFonts w:ascii="Times New Roman" w:hAnsi="Times New Roman" w:cs="Times New Roman"/>
        </w:rPr>
        <w:t xml:space="preserve">, and learning in a manner which supports student </w:t>
      </w:r>
      <w:r w:rsidR="00C11BE9" w:rsidRPr="00480421">
        <w:rPr>
          <w:rFonts w:ascii="Times New Roman" w:hAnsi="Times New Roman" w:cs="Times New Roman"/>
        </w:rPr>
        <w:t xml:space="preserve">self-regulation </w:t>
      </w:r>
      <w:r w:rsidR="00904469" w:rsidRPr="00480421">
        <w:rPr>
          <w:rFonts w:ascii="Times New Roman" w:hAnsi="Times New Roman" w:cs="Times New Roman"/>
        </w:rPr>
        <w:fldChar w:fldCharType="begin"/>
      </w:r>
      <w:r w:rsidR="00622E21" w:rsidRPr="00480421">
        <w:rPr>
          <w:rFonts w:ascii="Times New Roman" w:hAnsi="Times New Roman" w:cs="Times New Roman"/>
        </w:rPr>
        <w:instrText xml:space="preserve"> ADDIN EN.CITE &lt;EndNote&gt;&lt;Cite&gt;&lt;Author&gt;Warschauer&lt;/Author&gt;&lt;Year&gt;1996&lt;/Year&gt;&lt;RecNum&gt;59&lt;/RecNum&gt;&lt;DisplayText&gt;(Warschauer, et al., 1996)&lt;/DisplayText&gt;&lt;record&gt;&lt;rec-number&gt;59&lt;/rec-number&gt;&lt;foreign-keys&gt;&lt;key app="EN" db-id="0p9zzapvrrew09es2savsftz2tvvztwxvrtt"&gt;59&lt;/key&gt;&lt;/foreign-keys&gt;&lt;ref-type name="Journal Article"&gt;17&lt;/ref-type&gt;&lt;contributors&gt;&lt;authors&gt;&lt;author&gt;Warschauer, M., &lt;/author&gt;&lt;author&gt;Turbee, L., &lt;/author&gt;&lt;author&gt;Roberts, B., &lt;/author&gt;&lt;/authors&gt;&lt;/contributors&gt;&lt;titles&gt;&lt;title&gt;Computer learning networks and student empowerment&lt;/title&gt;&lt;secondary-title&gt;Pergamon&lt;/secondary-title&gt;&lt;/titles&gt;&lt;periodical&gt;&lt;full-title&gt;Pergamon&lt;/full-title&gt;&lt;/periodical&gt;&lt;pages&gt;1-14&lt;/pages&gt;&lt;volume&gt;24&lt;/volume&gt;&lt;number&gt;1&lt;/number&gt;&lt;dates&gt;&lt;year&gt;1996&lt;/year&gt;&lt;/dates&gt;&lt;urls&gt;&lt;/urls&gt;&lt;/record&gt;&lt;/Cite&gt;&lt;/EndNote&gt;</w:instrText>
      </w:r>
      <w:r w:rsidR="00904469" w:rsidRPr="00480421">
        <w:rPr>
          <w:rFonts w:ascii="Times New Roman" w:hAnsi="Times New Roman" w:cs="Times New Roman"/>
        </w:rPr>
        <w:fldChar w:fldCharType="separate"/>
      </w:r>
      <w:r w:rsidR="00622E21" w:rsidRPr="00480421">
        <w:rPr>
          <w:rFonts w:ascii="Times New Roman" w:hAnsi="Times New Roman" w:cs="Times New Roman"/>
          <w:noProof/>
        </w:rPr>
        <w:t>(</w:t>
      </w:r>
      <w:hyperlink w:anchor="_ENREF_15" w:tooltip="Warschauer, 1996 #59" w:history="1">
        <w:r w:rsidR="00AB421C" w:rsidRPr="00480421">
          <w:rPr>
            <w:rFonts w:ascii="Times New Roman" w:hAnsi="Times New Roman" w:cs="Times New Roman"/>
            <w:noProof/>
          </w:rPr>
          <w:t>Warschauer, et al., 1996</w:t>
        </w:r>
      </w:hyperlink>
      <w:r w:rsidR="00622E21" w:rsidRPr="00480421">
        <w:rPr>
          <w:rFonts w:ascii="Times New Roman" w:hAnsi="Times New Roman" w:cs="Times New Roman"/>
          <w:noProof/>
        </w:rPr>
        <w:t>)</w:t>
      </w:r>
      <w:r w:rsidR="00904469" w:rsidRPr="00480421">
        <w:rPr>
          <w:rFonts w:ascii="Times New Roman" w:hAnsi="Times New Roman" w:cs="Times New Roman"/>
        </w:rPr>
        <w:fldChar w:fldCharType="end"/>
      </w:r>
      <w:r w:rsidR="00904469" w:rsidRPr="00480421">
        <w:rPr>
          <w:rFonts w:ascii="Times New Roman" w:hAnsi="Times New Roman" w:cs="Times New Roman"/>
        </w:rPr>
        <w:t xml:space="preserve"> </w:t>
      </w:r>
      <w:r w:rsidR="001652B9" w:rsidRPr="00480421">
        <w:rPr>
          <w:rFonts w:ascii="Times New Roman" w:hAnsi="Times New Roman" w:cs="Times New Roman"/>
        </w:rPr>
        <w:t>and foster</w:t>
      </w:r>
      <w:r w:rsidR="009F6D5F" w:rsidRPr="00480421">
        <w:rPr>
          <w:rFonts w:ascii="Times New Roman" w:hAnsi="Times New Roman" w:cs="Times New Roman"/>
        </w:rPr>
        <w:t>s</w:t>
      </w:r>
      <w:r w:rsidR="00387D9C" w:rsidRPr="00480421">
        <w:rPr>
          <w:rFonts w:ascii="Times New Roman" w:hAnsi="Times New Roman" w:cs="Times New Roman"/>
        </w:rPr>
        <w:t xml:space="preserve"> the </w:t>
      </w:r>
      <w:r w:rsidR="00BF295D" w:rsidRPr="00480421">
        <w:rPr>
          <w:rFonts w:ascii="Times New Roman" w:hAnsi="Times New Roman" w:cs="Times New Roman"/>
        </w:rPr>
        <w:t xml:space="preserve">growth of positive peer ecologies. </w:t>
      </w:r>
      <w:r w:rsidR="009F6D5F" w:rsidRPr="00480421">
        <w:rPr>
          <w:rFonts w:ascii="Times New Roman" w:hAnsi="Times New Roman" w:cs="Times New Roman"/>
        </w:rPr>
        <w:t xml:space="preserve">Mobile technology is </w:t>
      </w:r>
      <w:r w:rsidR="005C6A33" w:rsidRPr="00480421">
        <w:rPr>
          <w:rFonts w:ascii="Times New Roman" w:hAnsi="Times New Roman" w:cs="Times New Roman"/>
        </w:rPr>
        <w:t xml:space="preserve">another </w:t>
      </w:r>
      <w:r w:rsidR="009F6D5F" w:rsidRPr="00480421">
        <w:rPr>
          <w:rFonts w:ascii="Times New Roman" w:hAnsi="Times New Roman" w:cs="Times New Roman"/>
        </w:rPr>
        <w:t xml:space="preserve">example of an emerging technological tool that </w:t>
      </w:r>
      <w:r w:rsidR="005C6A33" w:rsidRPr="00480421">
        <w:rPr>
          <w:rFonts w:ascii="Times New Roman" w:hAnsi="Times New Roman" w:cs="Times New Roman"/>
        </w:rPr>
        <w:t xml:space="preserve">is already in prominent use among peer </w:t>
      </w:r>
      <w:r w:rsidR="005C6A33" w:rsidRPr="00480421">
        <w:rPr>
          <w:rFonts w:ascii="Times New Roman" w:hAnsi="Times New Roman" w:cs="Times New Roman"/>
        </w:rPr>
        <w:lastRenderedPageBreak/>
        <w:t xml:space="preserve">groups.  Mobile usage </w:t>
      </w:r>
      <w:r w:rsidR="009F6D5F" w:rsidRPr="00480421">
        <w:rPr>
          <w:rFonts w:ascii="Times New Roman" w:hAnsi="Times New Roman" w:cs="Times New Roman"/>
        </w:rPr>
        <w:t xml:space="preserve">will become a more affordable </w:t>
      </w:r>
      <w:r w:rsidR="005C6A33" w:rsidRPr="00480421">
        <w:rPr>
          <w:rFonts w:ascii="Times New Roman" w:hAnsi="Times New Roman" w:cs="Times New Roman"/>
        </w:rPr>
        <w:t xml:space="preserve">and effective </w:t>
      </w:r>
      <w:r w:rsidR="009F6D5F" w:rsidRPr="00480421">
        <w:rPr>
          <w:rFonts w:ascii="Times New Roman" w:hAnsi="Times New Roman" w:cs="Times New Roman"/>
        </w:rPr>
        <w:t>means of communicating in the future. Research</w:t>
      </w:r>
      <w:r w:rsidR="003452F6" w:rsidRPr="00480421">
        <w:rPr>
          <w:rFonts w:ascii="Times New Roman" w:hAnsi="Times New Roman" w:cs="Times New Roman"/>
        </w:rPr>
        <w:t xml:space="preserve"> is required to identify the types of online constructivist activities</w:t>
      </w:r>
      <w:r w:rsidR="005C6A33" w:rsidRPr="00480421">
        <w:rPr>
          <w:rFonts w:ascii="Times New Roman" w:hAnsi="Times New Roman" w:cs="Times New Roman"/>
        </w:rPr>
        <w:t xml:space="preserve"> incorporating mobile technology</w:t>
      </w:r>
      <w:r w:rsidR="003452F6" w:rsidRPr="00480421">
        <w:rPr>
          <w:rFonts w:ascii="Times New Roman" w:hAnsi="Times New Roman" w:cs="Times New Roman"/>
        </w:rPr>
        <w:t xml:space="preserve"> </w:t>
      </w:r>
      <w:r w:rsidR="009F6D5F" w:rsidRPr="00480421">
        <w:rPr>
          <w:rFonts w:ascii="Times New Roman" w:hAnsi="Times New Roman" w:cs="Times New Roman"/>
        </w:rPr>
        <w:t xml:space="preserve">that can be used </w:t>
      </w:r>
      <w:r w:rsidR="009842C0" w:rsidRPr="00480421">
        <w:rPr>
          <w:rFonts w:ascii="Times New Roman" w:hAnsi="Times New Roman" w:cs="Times New Roman"/>
        </w:rPr>
        <w:t>in blended learning environments</w:t>
      </w:r>
      <w:r w:rsidR="009F6D5F" w:rsidRPr="00480421">
        <w:rPr>
          <w:rFonts w:ascii="Times New Roman" w:hAnsi="Times New Roman" w:cs="Times New Roman"/>
        </w:rPr>
        <w:t xml:space="preserve"> </w:t>
      </w:r>
      <w:r w:rsidR="005C6A33" w:rsidRPr="00480421">
        <w:rPr>
          <w:rFonts w:ascii="Times New Roman" w:hAnsi="Times New Roman" w:cs="Times New Roman"/>
        </w:rPr>
        <w:t>in order to ensure the</w:t>
      </w:r>
      <w:r w:rsidR="003452F6" w:rsidRPr="00480421">
        <w:rPr>
          <w:rFonts w:ascii="Times New Roman" w:hAnsi="Times New Roman" w:cs="Times New Roman"/>
        </w:rPr>
        <w:t xml:space="preserve"> </w:t>
      </w:r>
      <w:r w:rsidRPr="00480421">
        <w:rPr>
          <w:rFonts w:ascii="Times New Roman" w:hAnsi="Times New Roman" w:cs="Times New Roman"/>
        </w:rPr>
        <w:t xml:space="preserve">building </w:t>
      </w:r>
      <w:r w:rsidR="005C6A33" w:rsidRPr="00480421">
        <w:rPr>
          <w:rFonts w:ascii="Times New Roman" w:hAnsi="Times New Roman" w:cs="Times New Roman"/>
        </w:rPr>
        <w:t xml:space="preserve">of </w:t>
      </w:r>
      <w:r w:rsidRPr="00480421">
        <w:rPr>
          <w:rFonts w:ascii="Times New Roman" w:hAnsi="Times New Roman" w:cs="Times New Roman"/>
        </w:rPr>
        <w:t>strong supportive communities</w:t>
      </w:r>
      <w:r w:rsidR="001A41B5" w:rsidRPr="00480421">
        <w:rPr>
          <w:rFonts w:ascii="Times New Roman" w:hAnsi="Times New Roman" w:cs="Times New Roman"/>
        </w:rPr>
        <w:t xml:space="preserve"> of learners</w:t>
      </w:r>
      <w:r w:rsidR="005C6A33" w:rsidRPr="00480421">
        <w:rPr>
          <w:rFonts w:ascii="Times New Roman" w:hAnsi="Times New Roman" w:cs="Times New Roman"/>
        </w:rPr>
        <w:t>.</w:t>
      </w:r>
      <w:r w:rsidR="003452F6" w:rsidRPr="00480421">
        <w:rPr>
          <w:rFonts w:ascii="Times New Roman" w:hAnsi="Times New Roman" w:cs="Times New Roman"/>
        </w:rPr>
        <w:t xml:space="preserve"> </w:t>
      </w:r>
    </w:p>
    <w:p w14:paraId="0131BB3F" w14:textId="77777777" w:rsidR="00687334" w:rsidRPr="00480421" w:rsidRDefault="00687334" w:rsidP="00E17BC7">
      <w:pPr>
        <w:spacing w:line="360" w:lineRule="auto"/>
        <w:ind w:right="-180"/>
        <w:rPr>
          <w:rFonts w:ascii="Times New Roman" w:hAnsi="Times New Roman" w:cs="Times New Roman"/>
        </w:rPr>
      </w:pPr>
    </w:p>
    <w:p w14:paraId="064CA18F" w14:textId="069CC18B" w:rsidR="0072296F" w:rsidRPr="00480421" w:rsidRDefault="009F6D5F" w:rsidP="00E17BC7">
      <w:pPr>
        <w:spacing w:line="360" w:lineRule="auto"/>
        <w:ind w:right="-180"/>
        <w:rPr>
          <w:rFonts w:ascii="Times New Roman" w:hAnsi="Times New Roman" w:cs="Times New Roman"/>
        </w:rPr>
      </w:pPr>
      <w:r w:rsidRPr="00480421">
        <w:rPr>
          <w:rFonts w:ascii="Times New Roman" w:hAnsi="Times New Roman" w:cs="Times New Roman"/>
        </w:rPr>
        <w:t>When teachers become facilitators and take advantage of the networked learning environments, great possibilities exist.  A modern day classroom is not just four walls, but a home base from which the world beyond can be explored and can be involved in directly.  The modern day teacher is the facilitator that ensures that positive peer ecologies flourish within learning environments by engaging young people in interest drive</w:t>
      </w:r>
      <w:r w:rsidR="001A41B5" w:rsidRPr="00480421">
        <w:rPr>
          <w:rFonts w:ascii="Times New Roman" w:hAnsi="Times New Roman" w:cs="Times New Roman"/>
        </w:rPr>
        <w:t>n learning and supporting positive peer relationships</w:t>
      </w:r>
      <w:r w:rsidR="005C6A33" w:rsidRPr="00480421">
        <w:rPr>
          <w:rFonts w:ascii="Times New Roman" w:hAnsi="Times New Roman" w:cs="Times New Roman"/>
        </w:rPr>
        <w:t xml:space="preserve"> with all available technological and face-to-face tools</w:t>
      </w:r>
      <w:r w:rsidR="001A41B5" w:rsidRPr="00480421">
        <w:rPr>
          <w:rFonts w:ascii="Times New Roman" w:hAnsi="Times New Roman" w:cs="Times New Roman"/>
        </w:rPr>
        <w:t>.</w:t>
      </w:r>
    </w:p>
    <w:p w14:paraId="06516F0A" w14:textId="77777777" w:rsidR="004A77CF" w:rsidRPr="00480421" w:rsidRDefault="004A77CF" w:rsidP="00E17BC7">
      <w:pPr>
        <w:spacing w:line="360" w:lineRule="auto"/>
        <w:ind w:right="-180"/>
        <w:rPr>
          <w:rFonts w:ascii="Times New Roman" w:hAnsi="Times New Roman" w:cs="Times New Roman"/>
        </w:rPr>
      </w:pPr>
    </w:p>
    <w:p w14:paraId="7D1D8428" w14:textId="7063F534" w:rsidR="004A77CF" w:rsidRPr="00480421" w:rsidRDefault="004A77CF">
      <w:pPr>
        <w:rPr>
          <w:rFonts w:ascii="Times New Roman" w:hAnsi="Times New Roman" w:cs="Times New Roman"/>
        </w:rPr>
      </w:pPr>
      <w:r w:rsidRPr="00480421">
        <w:rPr>
          <w:rFonts w:ascii="Times New Roman" w:hAnsi="Times New Roman" w:cs="Times New Roman"/>
        </w:rPr>
        <w:br w:type="page"/>
      </w:r>
    </w:p>
    <w:p w14:paraId="2E0377D7" w14:textId="10577C0A" w:rsidR="00F03EC5" w:rsidRDefault="0072296F" w:rsidP="00E17BC7">
      <w:pPr>
        <w:spacing w:line="360" w:lineRule="auto"/>
        <w:ind w:right="-180"/>
        <w:rPr>
          <w:rFonts w:ascii="Times New Roman" w:hAnsi="Times New Roman" w:cs="Times New Roman"/>
          <w:b/>
          <w:sz w:val="28"/>
          <w:szCs w:val="28"/>
        </w:rPr>
      </w:pPr>
      <w:r w:rsidRPr="00480421">
        <w:rPr>
          <w:rFonts w:ascii="Times New Roman" w:hAnsi="Times New Roman" w:cs="Times New Roman"/>
          <w:b/>
          <w:sz w:val="28"/>
          <w:szCs w:val="28"/>
        </w:rPr>
        <w:lastRenderedPageBreak/>
        <w:t>References</w:t>
      </w:r>
    </w:p>
    <w:p w14:paraId="16F8F7F9" w14:textId="77777777" w:rsidR="00515F0F" w:rsidRPr="00480421" w:rsidRDefault="00515F0F" w:rsidP="00E17BC7">
      <w:pPr>
        <w:spacing w:line="360" w:lineRule="auto"/>
        <w:ind w:right="-180"/>
        <w:rPr>
          <w:rFonts w:ascii="Times New Roman" w:hAnsi="Times New Roman" w:cs="Times New Roman"/>
          <w:sz w:val="28"/>
          <w:szCs w:val="28"/>
        </w:rPr>
      </w:pPr>
    </w:p>
    <w:p w14:paraId="2AB47293" w14:textId="77777777" w:rsidR="00AB421C" w:rsidRDefault="008123FA" w:rsidP="00AB421C">
      <w:pPr>
        <w:ind w:left="720" w:hanging="720"/>
        <w:rPr>
          <w:rFonts w:ascii="Cambria" w:hAnsi="Cambria" w:cs="Times New Roman"/>
          <w:noProof/>
        </w:rPr>
      </w:pPr>
      <w:r w:rsidRPr="00480421">
        <w:rPr>
          <w:rFonts w:ascii="Times New Roman" w:hAnsi="Times New Roman" w:cs="Times New Roman"/>
        </w:rPr>
        <w:fldChar w:fldCharType="begin"/>
      </w:r>
      <w:r w:rsidRPr="00480421">
        <w:rPr>
          <w:rFonts w:ascii="Times New Roman" w:hAnsi="Times New Roman" w:cs="Times New Roman"/>
        </w:rPr>
        <w:instrText xml:space="preserve"> ADDIN EN.REFLIST </w:instrText>
      </w:r>
      <w:r w:rsidRPr="00480421">
        <w:rPr>
          <w:rFonts w:ascii="Times New Roman" w:hAnsi="Times New Roman" w:cs="Times New Roman"/>
        </w:rPr>
        <w:fldChar w:fldCharType="separate"/>
      </w:r>
      <w:bookmarkStart w:id="0" w:name="_ENREF_1"/>
      <w:r w:rsidR="00AB421C" w:rsidRPr="00AB421C">
        <w:rPr>
          <w:rFonts w:ascii="Cambria" w:hAnsi="Cambria" w:cs="Times New Roman"/>
          <w:noProof/>
        </w:rPr>
        <w:t xml:space="preserve">Abbott, C., &amp; Cribb, A. (2001). Special schools, inclusion and the World Wide Web-the emerging research agenda. </w:t>
      </w:r>
      <w:r w:rsidR="00AB421C" w:rsidRPr="00AB421C">
        <w:rPr>
          <w:rFonts w:ascii="Cambria" w:hAnsi="Cambria" w:cs="Times New Roman"/>
          <w:i/>
          <w:noProof/>
        </w:rPr>
        <w:t>British Journal of Educational Technology, 32</w:t>
      </w:r>
      <w:r w:rsidR="00AB421C" w:rsidRPr="00AB421C">
        <w:rPr>
          <w:rFonts w:ascii="Cambria" w:hAnsi="Cambria" w:cs="Times New Roman"/>
          <w:noProof/>
        </w:rPr>
        <w:t>, 331-342.</w:t>
      </w:r>
      <w:bookmarkEnd w:id="0"/>
    </w:p>
    <w:p w14:paraId="4CDB39A1" w14:textId="77777777" w:rsidR="00441B91" w:rsidRPr="00AB421C" w:rsidRDefault="00441B91" w:rsidP="00AB421C">
      <w:pPr>
        <w:ind w:left="720" w:hanging="720"/>
        <w:rPr>
          <w:rFonts w:ascii="Cambria" w:hAnsi="Cambria" w:cs="Times New Roman"/>
          <w:noProof/>
        </w:rPr>
      </w:pPr>
    </w:p>
    <w:p w14:paraId="4AED3B81" w14:textId="77777777" w:rsidR="00AB421C" w:rsidRDefault="00AB421C" w:rsidP="00AB421C">
      <w:pPr>
        <w:ind w:left="720" w:hanging="720"/>
        <w:rPr>
          <w:rFonts w:ascii="Cambria" w:hAnsi="Cambria" w:cs="Times New Roman"/>
          <w:noProof/>
        </w:rPr>
      </w:pPr>
      <w:bookmarkStart w:id="1" w:name="_ENREF_2"/>
      <w:r w:rsidRPr="00AB421C">
        <w:rPr>
          <w:rFonts w:ascii="Cambria" w:hAnsi="Cambria" w:cs="Times New Roman"/>
          <w:noProof/>
        </w:rPr>
        <w:t xml:space="preserve">Abbott, L., Austin, R., Mulkeen, A., &amp; Metcalfe, N. (2004). The global classroom: advancing cultural awareness in special schools through collaborative work using ICT. </w:t>
      </w:r>
      <w:r w:rsidRPr="00AB421C">
        <w:rPr>
          <w:rFonts w:ascii="Cambria" w:hAnsi="Cambria" w:cs="Times New Roman"/>
          <w:i/>
          <w:noProof/>
        </w:rPr>
        <w:t>European Journal of Special Needs Education, 19</w:t>
      </w:r>
      <w:r w:rsidRPr="00AB421C">
        <w:rPr>
          <w:rFonts w:ascii="Cambria" w:hAnsi="Cambria" w:cs="Times New Roman"/>
          <w:noProof/>
        </w:rPr>
        <w:t>(2).</w:t>
      </w:r>
      <w:bookmarkEnd w:id="1"/>
    </w:p>
    <w:p w14:paraId="0D247C2A" w14:textId="77777777" w:rsidR="00441B91" w:rsidRPr="00AB421C" w:rsidRDefault="00441B91" w:rsidP="00AB421C">
      <w:pPr>
        <w:ind w:left="720" w:hanging="720"/>
        <w:rPr>
          <w:rFonts w:ascii="Cambria" w:hAnsi="Cambria" w:cs="Times New Roman"/>
          <w:noProof/>
        </w:rPr>
      </w:pPr>
    </w:p>
    <w:p w14:paraId="2C36EAB6" w14:textId="77777777" w:rsidR="00AB421C" w:rsidRDefault="00AB421C" w:rsidP="00AB421C">
      <w:pPr>
        <w:ind w:left="720" w:hanging="720"/>
        <w:rPr>
          <w:rFonts w:ascii="Cambria" w:hAnsi="Cambria" w:cs="Times New Roman"/>
          <w:noProof/>
        </w:rPr>
      </w:pPr>
      <w:bookmarkStart w:id="2" w:name="_ENREF_3"/>
      <w:r w:rsidRPr="00AB421C">
        <w:rPr>
          <w:rFonts w:ascii="Cambria" w:hAnsi="Cambria" w:cs="Times New Roman"/>
          <w:noProof/>
        </w:rPr>
        <w:t xml:space="preserve">Barclay, K. (2007). Humanizing learning-at-distance: best practice guidelines for synchronous instruction. In B. Khan (Ed.), </w:t>
      </w:r>
      <w:r w:rsidRPr="00AB421C">
        <w:rPr>
          <w:rFonts w:ascii="Cambria" w:hAnsi="Cambria" w:cs="Times New Roman"/>
          <w:i/>
          <w:noProof/>
        </w:rPr>
        <w:t>Flexible learning in an information society</w:t>
      </w:r>
      <w:r w:rsidRPr="00AB421C">
        <w:rPr>
          <w:rFonts w:ascii="Cambria" w:hAnsi="Cambria" w:cs="Times New Roman"/>
          <w:noProof/>
        </w:rPr>
        <w:t xml:space="preserve"> (pp. 77-85). Hershey: Information Science Publishing.</w:t>
      </w:r>
      <w:bookmarkEnd w:id="2"/>
    </w:p>
    <w:p w14:paraId="4BBC1227" w14:textId="77777777" w:rsidR="00441B91" w:rsidRPr="00AB421C" w:rsidRDefault="00441B91" w:rsidP="00AB421C">
      <w:pPr>
        <w:ind w:left="720" w:hanging="720"/>
        <w:rPr>
          <w:rFonts w:ascii="Cambria" w:hAnsi="Cambria" w:cs="Times New Roman"/>
          <w:noProof/>
        </w:rPr>
      </w:pPr>
    </w:p>
    <w:p w14:paraId="4494ED4E" w14:textId="77777777" w:rsidR="00AB421C" w:rsidRDefault="00AB421C" w:rsidP="00AB421C">
      <w:pPr>
        <w:ind w:left="720" w:hanging="720"/>
        <w:rPr>
          <w:rFonts w:ascii="Cambria" w:hAnsi="Cambria" w:cs="Times New Roman"/>
          <w:noProof/>
        </w:rPr>
      </w:pPr>
      <w:bookmarkStart w:id="3" w:name="_ENREF_4"/>
      <w:r w:rsidRPr="00AB421C">
        <w:rPr>
          <w:rFonts w:ascii="Cambria" w:hAnsi="Cambria" w:cs="Times New Roman"/>
          <w:noProof/>
        </w:rPr>
        <w:t xml:space="preserve">Bughin, J., Chui, M., &amp; Miller, A. (2009). How companies are benefiting from Web 2.0. </w:t>
      </w:r>
      <w:r w:rsidRPr="00AB421C">
        <w:rPr>
          <w:rFonts w:ascii="Cambria" w:hAnsi="Cambria" w:cs="Times New Roman"/>
          <w:i/>
          <w:noProof/>
        </w:rPr>
        <w:t>McKinseyGlobal Survey Results</w:t>
      </w:r>
      <w:r w:rsidRPr="00AB421C">
        <w:rPr>
          <w:rFonts w:ascii="Cambria" w:hAnsi="Cambria" w:cs="Times New Roman"/>
          <w:noProof/>
        </w:rPr>
        <w:t>.</w:t>
      </w:r>
      <w:bookmarkEnd w:id="3"/>
    </w:p>
    <w:p w14:paraId="0911332B" w14:textId="77777777" w:rsidR="00441B91" w:rsidRPr="00AB421C" w:rsidRDefault="00441B91" w:rsidP="00AB421C">
      <w:pPr>
        <w:ind w:left="720" w:hanging="720"/>
        <w:rPr>
          <w:rFonts w:ascii="Cambria" w:hAnsi="Cambria" w:cs="Times New Roman"/>
          <w:noProof/>
        </w:rPr>
      </w:pPr>
    </w:p>
    <w:p w14:paraId="386AE558" w14:textId="77777777" w:rsidR="00AB421C" w:rsidRDefault="00AB421C" w:rsidP="00AB421C">
      <w:pPr>
        <w:ind w:left="720" w:hanging="720"/>
        <w:rPr>
          <w:rFonts w:ascii="Cambria" w:hAnsi="Cambria" w:cs="Times New Roman"/>
          <w:noProof/>
        </w:rPr>
      </w:pPr>
      <w:bookmarkStart w:id="4" w:name="_ENREF_5"/>
      <w:r w:rsidRPr="00AB421C">
        <w:rPr>
          <w:rFonts w:ascii="Cambria" w:hAnsi="Cambria" w:cs="Times New Roman"/>
          <w:noProof/>
        </w:rPr>
        <w:t xml:space="preserve">Carroll-Lind, J., &amp; Raskauskas, J. (2008). Peer ecologies: the influence of peers on learning and teaching. In A. St. George, Brown, S.,  &amp; O'Neill, J. (Ed.), </w:t>
      </w:r>
      <w:r w:rsidRPr="00AB421C">
        <w:rPr>
          <w:rFonts w:ascii="Cambria" w:hAnsi="Cambria" w:cs="Times New Roman"/>
          <w:i/>
          <w:noProof/>
        </w:rPr>
        <w:t>Facing the Big Questions in Teaching: Purpose, Power and Learning</w:t>
      </w:r>
      <w:r w:rsidRPr="00AB421C">
        <w:rPr>
          <w:rFonts w:ascii="Cambria" w:hAnsi="Cambria" w:cs="Times New Roman"/>
          <w:noProof/>
        </w:rPr>
        <w:t xml:space="preserve"> (pp. 99-109). South Melbourne, Australia: Cengage Learning Australia Pty Ltd.</w:t>
      </w:r>
      <w:bookmarkEnd w:id="4"/>
    </w:p>
    <w:p w14:paraId="73E4B9A8" w14:textId="77777777" w:rsidR="00441B91" w:rsidRPr="00AB421C" w:rsidRDefault="00441B91" w:rsidP="00AB421C">
      <w:pPr>
        <w:ind w:left="720" w:hanging="720"/>
        <w:rPr>
          <w:rFonts w:ascii="Cambria" w:hAnsi="Cambria" w:cs="Times New Roman"/>
          <w:noProof/>
        </w:rPr>
      </w:pPr>
    </w:p>
    <w:p w14:paraId="5EF3B70A" w14:textId="77777777" w:rsidR="00AB421C" w:rsidRDefault="00AB421C" w:rsidP="00AB421C">
      <w:pPr>
        <w:ind w:left="720" w:hanging="720"/>
        <w:rPr>
          <w:rFonts w:ascii="Cambria" w:hAnsi="Cambria" w:cs="Times New Roman"/>
          <w:noProof/>
        </w:rPr>
      </w:pPr>
      <w:bookmarkStart w:id="5" w:name="_ENREF_6"/>
      <w:r w:rsidRPr="00AB421C">
        <w:rPr>
          <w:rFonts w:ascii="Cambria" w:hAnsi="Cambria" w:cs="Times New Roman"/>
          <w:noProof/>
        </w:rPr>
        <w:t xml:space="preserve">Ellis, K. (2000). A model class. </w:t>
      </w:r>
      <w:r w:rsidRPr="00AB421C">
        <w:rPr>
          <w:rFonts w:ascii="Cambria" w:hAnsi="Cambria" w:cs="Times New Roman"/>
          <w:i/>
          <w:noProof/>
        </w:rPr>
        <w:t>Training, 37</w:t>
      </w:r>
      <w:r w:rsidRPr="00AB421C">
        <w:rPr>
          <w:rFonts w:ascii="Cambria" w:hAnsi="Cambria" w:cs="Times New Roman"/>
          <w:noProof/>
        </w:rPr>
        <w:t>(12), 50-57.</w:t>
      </w:r>
      <w:bookmarkEnd w:id="5"/>
    </w:p>
    <w:p w14:paraId="28B35559" w14:textId="77777777" w:rsidR="00441B91" w:rsidRPr="00AB421C" w:rsidRDefault="00441B91" w:rsidP="00AB421C">
      <w:pPr>
        <w:ind w:left="720" w:hanging="720"/>
        <w:rPr>
          <w:rFonts w:ascii="Cambria" w:hAnsi="Cambria" w:cs="Times New Roman"/>
          <w:noProof/>
        </w:rPr>
      </w:pPr>
    </w:p>
    <w:p w14:paraId="16F52121" w14:textId="77777777" w:rsidR="00AB421C" w:rsidRDefault="00AB421C" w:rsidP="00AB421C">
      <w:pPr>
        <w:ind w:left="720" w:hanging="720"/>
        <w:rPr>
          <w:rFonts w:ascii="Cambria" w:hAnsi="Cambria" w:cs="Times New Roman"/>
          <w:noProof/>
        </w:rPr>
      </w:pPr>
      <w:bookmarkStart w:id="6" w:name="_ENREF_7"/>
      <w:r w:rsidRPr="00AB421C">
        <w:rPr>
          <w:rFonts w:ascii="Cambria" w:hAnsi="Cambria" w:cs="Times New Roman"/>
          <w:noProof/>
        </w:rPr>
        <w:t xml:space="preserve">Ensher, E. A., Heun, C., &amp; Blanchard, A. (2003). Online mentoring and computer-mediated communication: New directions in research. </w:t>
      </w:r>
      <w:r w:rsidRPr="00AB421C">
        <w:rPr>
          <w:rFonts w:ascii="Cambria" w:hAnsi="Cambria" w:cs="Times New Roman"/>
          <w:i/>
          <w:noProof/>
        </w:rPr>
        <w:t>Journal of Vocational Behavior, 63</w:t>
      </w:r>
      <w:r w:rsidRPr="00AB421C">
        <w:rPr>
          <w:rFonts w:ascii="Cambria" w:hAnsi="Cambria" w:cs="Times New Roman"/>
          <w:noProof/>
        </w:rPr>
        <w:t>, 264-288.</w:t>
      </w:r>
      <w:bookmarkEnd w:id="6"/>
    </w:p>
    <w:p w14:paraId="02DDFFCB" w14:textId="77777777" w:rsidR="00441B91" w:rsidRPr="00AB421C" w:rsidRDefault="00441B91" w:rsidP="00AB421C">
      <w:pPr>
        <w:ind w:left="720" w:hanging="720"/>
        <w:rPr>
          <w:rFonts w:ascii="Cambria" w:hAnsi="Cambria" w:cs="Times New Roman"/>
          <w:noProof/>
        </w:rPr>
      </w:pPr>
    </w:p>
    <w:p w14:paraId="0601D6B1" w14:textId="77777777" w:rsidR="00AB421C" w:rsidRDefault="00AB421C" w:rsidP="00AB421C">
      <w:pPr>
        <w:ind w:left="720" w:hanging="720"/>
        <w:rPr>
          <w:rFonts w:ascii="Cambria" w:hAnsi="Cambria" w:cs="Times New Roman"/>
          <w:noProof/>
        </w:rPr>
      </w:pPr>
      <w:bookmarkStart w:id="7" w:name="_ENREF_8"/>
      <w:r w:rsidRPr="00AB421C">
        <w:rPr>
          <w:rFonts w:ascii="Cambria" w:hAnsi="Cambria" w:cs="Times New Roman"/>
          <w:noProof/>
        </w:rPr>
        <w:t xml:space="preserve">Fisher, M., &amp; Baird, D. (2005). Online learning design that fosters student support, self-regulation, and retention. </w:t>
      </w:r>
      <w:r w:rsidRPr="00AB421C">
        <w:rPr>
          <w:rFonts w:ascii="Cambria" w:hAnsi="Cambria" w:cs="Times New Roman"/>
          <w:i/>
          <w:noProof/>
        </w:rPr>
        <w:t>Campus-Wide Information Systems, 22</w:t>
      </w:r>
      <w:r w:rsidRPr="00AB421C">
        <w:rPr>
          <w:rFonts w:ascii="Cambria" w:hAnsi="Cambria" w:cs="Times New Roman"/>
          <w:noProof/>
        </w:rPr>
        <w:t>(2), 88-107.</w:t>
      </w:r>
      <w:bookmarkEnd w:id="7"/>
    </w:p>
    <w:p w14:paraId="2DB85250" w14:textId="77777777" w:rsidR="00441B91" w:rsidRDefault="00441B91" w:rsidP="00AB421C">
      <w:pPr>
        <w:ind w:left="720" w:hanging="720"/>
        <w:rPr>
          <w:rFonts w:ascii="Cambria" w:hAnsi="Cambria" w:cs="Times New Roman"/>
          <w:noProof/>
        </w:rPr>
      </w:pPr>
    </w:p>
    <w:p w14:paraId="1C09596C" w14:textId="77777777" w:rsidR="00441B91" w:rsidRPr="005A6EDC" w:rsidRDefault="00441B91" w:rsidP="00441B91">
      <w:pPr>
        <w:ind w:left="720" w:hanging="720"/>
        <w:rPr>
          <w:rFonts w:ascii="Times New Roman" w:hAnsi="Times New Roman" w:cs="Times New Roman"/>
          <w:noProof/>
        </w:rPr>
      </w:pPr>
      <w:r w:rsidRPr="005A6EDC">
        <w:rPr>
          <w:rFonts w:ascii="Times New Roman" w:hAnsi="Times New Roman" w:cs="Times New Roman"/>
          <w:noProof/>
        </w:rPr>
        <w:t xml:space="preserve">Garrison, D. R. (1993). Quality and theory in distance educaiton: theoretical consideration. In D. Keegan (Ed.), </w:t>
      </w:r>
      <w:r w:rsidRPr="005A6EDC">
        <w:rPr>
          <w:rFonts w:ascii="Times New Roman" w:hAnsi="Times New Roman" w:cs="Times New Roman"/>
          <w:i/>
          <w:noProof/>
        </w:rPr>
        <w:t>Theoretical principles of distance education</w:t>
      </w:r>
      <w:r w:rsidRPr="005A6EDC">
        <w:rPr>
          <w:rFonts w:ascii="Times New Roman" w:hAnsi="Times New Roman" w:cs="Times New Roman"/>
          <w:noProof/>
        </w:rPr>
        <w:t>. New York: Routledge.</w:t>
      </w:r>
    </w:p>
    <w:p w14:paraId="19AAB4AA" w14:textId="77777777" w:rsidR="00441B91" w:rsidRPr="00AB421C" w:rsidRDefault="00441B91" w:rsidP="00AB421C">
      <w:pPr>
        <w:ind w:left="720" w:hanging="720"/>
        <w:rPr>
          <w:rFonts w:ascii="Cambria" w:hAnsi="Cambria" w:cs="Times New Roman"/>
          <w:noProof/>
        </w:rPr>
      </w:pPr>
    </w:p>
    <w:p w14:paraId="1A8F7AF4" w14:textId="77777777" w:rsidR="00AB421C" w:rsidRDefault="00AB421C" w:rsidP="00AB421C">
      <w:pPr>
        <w:ind w:left="720" w:hanging="720"/>
        <w:rPr>
          <w:rFonts w:ascii="Cambria" w:hAnsi="Cambria" w:cs="Times New Roman"/>
          <w:noProof/>
        </w:rPr>
      </w:pPr>
      <w:bookmarkStart w:id="8" w:name="_ENREF_9"/>
      <w:r w:rsidRPr="00AB421C">
        <w:rPr>
          <w:rFonts w:ascii="Cambria" w:hAnsi="Cambria" w:cs="Times New Roman"/>
          <w:noProof/>
        </w:rPr>
        <w:t xml:space="preserve">Harasim, L. (1989). On-line education: A new domain. In R. Mason &amp; A. Kaye (Eds.), </w:t>
      </w:r>
      <w:r w:rsidRPr="00AB421C">
        <w:rPr>
          <w:rFonts w:ascii="Cambria" w:hAnsi="Cambria" w:cs="Times New Roman"/>
          <w:i/>
          <w:noProof/>
        </w:rPr>
        <w:t>Mindweave: communication, computers, and distance education</w:t>
      </w:r>
      <w:r w:rsidRPr="00AB421C">
        <w:rPr>
          <w:rFonts w:ascii="Cambria" w:hAnsi="Cambria" w:cs="Times New Roman"/>
          <w:noProof/>
        </w:rPr>
        <w:t>. Oxford, UK: Pergamon.</w:t>
      </w:r>
      <w:bookmarkEnd w:id="8"/>
    </w:p>
    <w:p w14:paraId="133A84E2" w14:textId="77777777" w:rsidR="00441B91" w:rsidRDefault="00441B91" w:rsidP="00AB421C">
      <w:pPr>
        <w:ind w:left="720" w:hanging="720"/>
        <w:rPr>
          <w:rFonts w:ascii="Cambria" w:hAnsi="Cambria" w:cs="Times New Roman"/>
          <w:noProof/>
        </w:rPr>
      </w:pPr>
    </w:p>
    <w:p w14:paraId="24EEAC47" w14:textId="77777777" w:rsidR="00441B91" w:rsidRPr="005A6EDC" w:rsidRDefault="00441B91" w:rsidP="00441B91">
      <w:pPr>
        <w:ind w:left="720" w:hanging="720"/>
        <w:rPr>
          <w:rFonts w:ascii="Times New Roman" w:hAnsi="Times New Roman" w:cs="Times New Roman"/>
          <w:noProof/>
        </w:rPr>
      </w:pPr>
      <w:r w:rsidRPr="005A6EDC">
        <w:rPr>
          <w:rFonts w:ascii="Times New Roman" w:hAnsi="Times New Roman" w:cs="Times New Roman"/>
          <w:noProof/>
        </w:rPr>
        <w:t xml:space="preserve">Hiltz, S. R. (1990). Collaborative learning: The virtual classroom approach. </w:t>
      </w:r>
      <w:r w:rsidRPr="005A6EDC">
        <w:rPr>
          <w:rFonts w:ascii="Times New Roman" w:hAnsi="Times New Roman" w:cs="Times New Roman"/>
          <w:i/>
          <w:noProof/>
        </w:rPr>
        <w:t>THE J</w:t>
      </w:r>
      <w:r w:rsidRPr="005A6EDC">
        <w:rPr>
          <w:rFonts w:ascii="Times New Roman" w:hAnsi="Times New Roman" w:cs="Times New Roman"/>
          <w:noProof/>
        </w:rPr>
        <w:t>(June), 59-65.</w:t>
      </w:r>
    </w:p>
    <w:p w14:paraId="47087FF5" w14:textId="77777777" w:rsidR="00441B91" w:rsidRPr="00AB421C" w:rsidRDefault="00441B91" w:rsidP="00AB421C">
      <w:pPr>
        <w:ind w:left="720" w:hanging="720"/>
        <w:rPr>
          <w:rFonts w:ascii="Cambria" w:hAnsi="Cambria" w:cs="Times New Roman"/>
          <w:noProof/>
        </w:rPr>
      </w:pPr>
    </w:p>
    <w:p w14:paraId="2A90CA89" w14:textId="77777777" w:rsidR="00AB421C" w:rsidRDefault="00AB421C" w:rsidP="00AB421C">
      <w:pPr>
        <w:ind w:left="720" w:hanging="720"/>
        <w:rPr>
          <w:rFonts w:ascii="Cambria" w:hAnsi="Cambria" w:cs="Times New Roman"/>
          <w:noProof/>
        </w:rPr>
      </w:pPr>
      <w:bookmarkStart w:id="9" w:name="_ENREF_10"/>
      <w:r w:rsidRPr="00AB421C">
        <w:rPr>
          <w:rFonts w:ascii="Cambria" w:hAnsi="Cambria" w:cs="Times New Roman"/>
          <w:noProof/>
        </w:rPr>
        <w:t xml:space="preserve">Kreijns, K., Kirschner, P., &amp; Jochems, W. (2003). Identifying the pitfalls for social interaction in computer-supported collaborative learning environments: a review of the research. </w:t>
      </w:r>
      <w:r w:rsidRPr="00AB421C">
        <w:rPr>
          <w:rFonts w:ascii="Cambria" w:hAnsi="Cambria" w:cs="Times New Roman"/>
          <w:i/>
          <w:noProof/>
        </w:rPr>
        <w:t>Computers in Human Behavior, 19</w:t>
      </w:r>
      <w:r w:rsidRPr="00AB421C">
        <w:rPr>
          <w:rFonts w:ascii="Cambria" w:hAnsi="Cambria" w:cs="Times New Roman"/>
          <w:noProof/>
        </w:rPr>
        <w:t>, 335-353.</w:t>
      </w:r>
      <w:bookmarkEnd w:id="9"/>
    </w:p>
    <w:p w14:paraId="0AFAB50A" w14:textId="77777777" w:rsidR="00441B91" w:rsidRDefault="00441B91" w:rsidP="00AB421C">
      <w:pPr>
        <w:ind w:left="720" w:hanging="720"/>
        <w:rPr>
          <w:rFonts w:ascii="Cambria" w:hAnsi="Cambria" w:cs="Times New Roman"/>
          <w:noProof/>
        </w:rPr>
      </w:pPr>
    </w:p>
    <w:p w14:paraId="3C635473" w14:textId="77777777" w:rsidR="00441B91" w:rsidRDefault="00441B91" w:rsidP="00441B91">
      <w:pPr>
        <w:ind w:left="720" w:hanging="720"/>
        <w:rPr>
          <w:rFonts w:ascii="Times New Roman" w:hAnsi="Times New Roman" w:cs="Times New Roman"/>
          <w:noProof/>
        </w:rPr>
      </w:pPr>
      <w:r w:rsidRPr="005A6EDC">
        <w:rPr>
          <w:rFonts w:ascii="Times New Roman" w:hAnsi="Times New Roman" w:cs="Times New Roman"/>
          <w:noProof/>
        </w:rPr>
        <w:t xml:space="preserve">Loeding, B. L. (2002). The utilzation of distance learning and technology for teaching childlren with disabilities. In J. L. Paul, C. D. Lavely, A. Cranston-Gingras &amp; E. L. Taylor (Eds.), </w:t>
      </w:r>
      <w:r w:rsidRPr="005A6EDC">
        <w:rPr>
          <w:rFonts w:ascii="Times New Roman" w:hAnsi="Times New Roman" w:cs="Times New Roman"/>
          <w:i/>
          <w:noProof/>
        </w:rPr>
        <w:t xml:space="preserve">Rethinking professional issues in special education </w:t>
      </w:r>
      <w:r w:rsidRPr="005A6EDC">
        <w:rPr>
          <w:rFonts w:ascii="Times New Roman" w:hAnsi="Times New Roman" w:cs="Times New Roman"/>
          <w:noProof/>
        </w:rPr>
        <w:t>Westport, CT: Ablex.</w:t>
      </w:r>
    </w:p>
    <w:p w14:paraId="6FACDF18" w14:textId="77777777" w:rsidR="00441B91" w:rsidRPr="005A6EDC" w:rsidRDefault="00441B91" w:rsidP="00441B91">
      <w:pPr>
        <w:ind w:left="720" w:hanging="720"/>
        <w:rPr>
          <w:rFonts w:ascii="Times New Roman" w:hAnsi="Times New Roman" w:cs="Times New Roman"/>
          <w:noProof/>
        </w:rPr>
      </w:pPr>
    </w:p>
    <w:p w14:paraId="49AB8DDA" w14:textId="77777777" w:rsidR="00441B91" w:rsidRDefault="00441B91" w:rsidP="00441B91">
      <w:pPr>
        <w:ind w:left="720" w:hanging="720"/>
        <w:rPr>
          <w:rFonts w:ascii="Times New Roman" w:hAnsi="Times New Roman" w:cs="Times New Roman"/>
          <w:noProof/>
        </w:rPr>
      </w:pPr>
      <w:r w:rsidRPr="005A6EDC">
        <w:rPr>
          <w:rFonts w:ascii="Times New Roman" w:hAnsi="Times New Roman" w:cs="Times New Roman"/>
          <w:noProof/>
        </w:rPr>
        <w:t xml:space="preserve">McFarland, D. A. (2001). Student resistence: how the formal and informal organization of classrooms facilitate everyday forms of student defiance. </w:t>
      </w:r>
      <w:r w:rsidRPr="005A6EDC">
        <w:rPr>
          <w:rFonts w:ascii="Times New Roman" w:hAnsi="Times New Roman" w:cs="Times New Roman"/>
          <w:i/>
          <w:noProof/>
        </w:rPr>
        <w:t>American Journal of Sociology, 107</w:t>
      </w:r>
      <w:r w:rsidRPr="005A6EDC">
        <w:rPr>
          <w:rFonts w:ascii="Times New Roman" w:hAnsi="Times New Roman" w:cs="Times New Roman"/>
          <w:noProof/>
        </w:rPr>
        <w:t>, 612-678.</w:t>
      </w:r>
    </w:p>
    <w:p w14:paraId="55F77BDA" w14:textId="77777777" w:rsidR="00441B91" w:rsidRPr="005A6EDC" w:rsidRDefault="00441B91" w:rsidP="00441B91">
      <w:pPr>
        <w:ind w:left="720" w:hanging="720"/>
        <w:rPr>
          <w:rFonts w:ascii="Times New Roman" w:hAnsi="Times New Roman" w:cs="Times New Roman"/>
          <w:noProof/>
        </w:rPr>
      </w:pPr>
    </w:p>
    <w:p w14:paraId="556DC860" w14:textId="77777777" w:rsidR="00441B91" w:rsidRPr="005A6EDC" w:rsidRDefault="00441B91" w:rsidP="00441B91">
      <w:pPr>
        <w:ind w:left="720" w:hanging="720"/>
        <w:rPr>
          <w:rFonts w:ascii="Times New Roman" w:hAnsi="Times New Roman" w:cs="Times New Roman"/>
          <w:noProof/>
        </w:rPr>
      </w:pPr>
      <w:r w:rsidRPr="005A6EDC">
        <w:rPr>
          <w:rFonts w:ascii="Times New Roman" w:hAnsi="Times New Roman" w:cs="Times New Roman"/>
          <w:noProof/>
        </w:rPr>
        <w:t xml:space="preserve">McMillan, D. W., &amp; Chavis, D. M. (1986). Sense of community: A definition of theory. </w:t>
      </w:r>
      <w:r w:rsidRPr="005A6EDC">
        <w:rPr>
          <w:rFonts w:ascii="Times New Roman" w:hAnsi="Times New Roman" w:cs="Times New Roman"/>
          <w:i/>
          <w:noProof/>
        </w:rPr>
        <w:t>Journal of Community Psychology, 14</w:t>
      </w:r>
      <w:r w:rsidRPr="005A6EDC">
        <w:rPr>
          <w:rFonts w:ascii="Times New Roman" w:hAnsi="Times New Roman" w:cs="Times New Roman"/>
          <w:noProof/>
        </w:rPr>
        <w:t>(1), 6-23.</w:t>
      </w:r>
    </w:p>
    <w:p w14:paraId="7353F848" w14:textId="77777777" w:rsidR="00441B91" w:rsidRPr="00AB421C" w:rsidRDefault="00441B91" w:rsidP="00AB421C">
      <w:pPr>
        <w:ind w:left="720" w:hanging="720"/>
        <w:rPr>
          <w:rFonts w:ascii="Cambria" w:hAnsi="Cambria" w:cs="Times New Roman"/>
          <w:noProof/>
        </w:rPr>
      </w:pPr>
    </w:p>
    <w:p w14:paraId="6FE5BB93" w14:textId="77777777" w:rsidR="00AB421C" w:rsidRDefault="00AB421C" w:rsidP="00AB421C">
      <w:pPr>
        <w:ind w:left="720" w:hanging="720"/>
        <w:rPr>
          <w:rFonts w:ascii="Cambria" w:hAnsi="Cambria" w:cs="Times New Roman"/>
          <w:noProof/>
        </w:rPr>
      </w:pPr>
      <w:bookmarkStart w:id="10" w:name="_ENREF_11"/>
      <w:r w:rsidRPr="00AB421C">
        <w:rPr>
          <w:rFonts w:ascii="Cambria" w:hAnsi="Cambria" w:cs="Times New Roman"/>
          <w:noProof/>
        </w:rPr>
        <w:t xml:space="preserve">Rodkin, P. C., &amp; Hodges, E. V. (2003). Bullies and victims in the peer ecology: four questions for psychologists and school professionals. </w:t>
      </w:r>
      <w:r w:rsidRPr="00AB421C">
        <w:rPr>
          <w:rFonts w:ascii="Cambria" w:hAnsi="Cambria" w:cs="Times New Roman"/>
          <w:i/>
          <w:noProof/>
        </w:rPr>
        <w:t>School Psychology Review, 32</w:t>
      </w:r>
      <w:r w:rsidRPr="00AB421C">
        <w:rPr>
          <w:rFonts w:ascii="Cambria" w:hAnsi="Cambria" w:cs="Times New Roman"/>
          <w:noProof/>
        </w:rPr>
        <w:t>(3), 384-400.</w:t>
      </w:r>
      <w:bookmarkEnd w:id="10"/>
    </w:p>
    <w:p w14:paraId="125735D6" w14:textId="77777777" w:rsidR="00441B91" w:rsidRDefault="00441B91" w:rsidP="00AB421C">
      <w:pPr>
        <w:ind w:left="720" w:hanging="720"/>
        <w:rPr>
          <w:rFonts w:ascii="Cambria" w:hAnsi="Cambria" w:cs="Times New Roman"/>
          <w:noProof/>
        </w:rPr>
      </w:pPr>
    </w:p>
    <w:p w14:paraId="36B90BD7" w14:textId="0F4050B5" w:rsidR="00441B91" w:rsidRPr="00077119" w:rsidRDefault="00077119" w:rsidP="00077119">
      <w:pPr>
        <w:ind w:left="720" w:hanging="720"/>
        <w:rPr>
          <w:rFonts w:ascii="Times New Roman" w:hAnsi="Times New Roman" w:cs="Times New Roman"/>
          <w:noProof/>
        </w:rPr>
      </w:pPr>
      <w:r w:rsidRPr="005A6EDC">
        <w:rPr>
          <w:rFonts w:ascii="Times New Roman" w:hAnsi="Times New Roman" w:cs="Times New Roman"/>
          <w:noProof/>
        </w:rPr>
        <w:t xml:space="preserve">Rhodes, J. E., Reddy, R., Grossman, J. B., &amp; Lee, J. M. (2002). Volunteer mentoring relationships with minority youth: an analysis of same-versus cross-race matches. </w:t>
      </w:r>
      <w:r w:rsidRPr="005A6EDC">
        <w:rPr>
          <w:rFonts w:ascii="Times New Roman" w:hAnsi="Times New Roman" w:cs="Times New Roman"/>
          <w:i/>
          <w:noProof/>
        </w:rPr>
        <w:t>Journal of Applied Social Psychology, 32</w:t>
      </w:r>
      <w:r w:rsidRPr="005A6EDC">
        <w:rPr>
          <w:rFonts w:ascii="Times New Roman" w:hAnsi="Times New Roman" w:cs="Times New Roman"/>
          <w:noProof/>
        </w:rPr>
        <w:t>(10), 2114-2133.</w:t>
      </w:r>
    </w:p>
    <w:p w14:paraId="7768CFD9" w14:textId="77777777" w:rsidR="00441B91" w:rsidRPr="00AB421C" w:rsidRDefault="00441B91" w:rsidP="00AB421C">
      <w:pPr>
        <w:ind w:left="720" w:hanging="720"/>
        <w:rPr>
          <w:rFonts w:ascii="Cambria" w:hAnsi="Cambria" w:cs="Times New Roman"/>
          <w:noProof/>
        </w:rPr>
      </w:pPr>
    </w:p>
    <w:p w14:paraId="38272608" w14:textId="77777777" w:rsidR="00AB421C" w:rsidRDefault="00AB421C" w:rsidP="00AB421C">
      <w:pPr>
        <w:ind w:left="720" w:hanging="720"/>
        <w:rPr>
          <w:rFonts w:ascii="Cambria" w:hAnsi="Cambria" w:cs="Times New Roman"/>
          <w:noProof/>
        </w:rPr>
      </w:pPr>
      <w:bookmarkStart w:id="11" w:name="_ENREF_12"/>
      <w:r w:rsidRPr="00AB421C">
        <w:rPr>
          <w:rFonts w:ascii="Cambria" w:hAnsi="Cambria" w:cs="Times New Roman"/>
          <w:noProof/>
        </w:rPr>
        <w:t xml:space="preserve">Rovai, A. P. (2004). A constructivist approach to online college learning. </w:t>
      </w:r>
      <w:r w:rsidRPr="00AB421C">
        <w:rPr>
          <w:rFonts w:ascii="Cambria" w:hAnsi="Cambria" w:cs="Times New Roman"/>
          <w:i/>
          <w:noProof/>
        </w:rPr>
        <w:t>The Internet and Higher Education, 7</w:t>
      </w:r>
      <w:r w:rsidRPr="00AB421C">
        <w:rPr>
          <w:rFonts w:ascii="Cambria" w:hAnsi="Cambria" w:cs="Times New Roman"/>
          <w:noProof/>
        </w:rPr>
        <w:t>, 79-93.</w:t>
      </w:r>
      <w:bookmarkEnd w:id="11"/>
    </w:p>
    <w:p w14:paraId="3164D931" w14:textId="77777777" w:rsidR="00077119" w:rsidRPr="00AB421C" w:rsidRDefault="00077119" w:rsidP="00AB421C">
      <w:pPr>
        <w:ind w:left="720" w:hanging="720"/>
        <w:rPr>
          <w:rFonts w:ascii="Cambria" w:hAnsi="Cambria" w:cs="Times New Roman"/>
          <w:noProof/>
        </w:rPr>
      </w:pPr>
    </w:p>
    <w:p w14:paraId="7CA91F0B" w14:textId="77777777" w:rsidR="00AB421C" w:rsidRDefault="00AB421C" w:rsidP="00AB421C">
      <w:pPr>
        <w:ind w:left="720" w:hanging="720"/>
        <w:rPr>
          <w:rFonts w:ascii="Cambria" w:hAnsi="Cambria" w:cs="Times New Roman"/>
          <w:noProof/>
        </w:rPr>
      </w:pPr>
      <w:bookmarkStart w:id="12" w:name="_ENREF_13"/>
      <w:r w:rsidRPr="00AB421C">
        <w:rPr>
          <w:rFonts w:ascii="Cambria" w:hAnsi="Cambria" w:cs="Times New Roman"/>
          <w:noProof/>
        </w:rPr>
        <w:t xml:space="preserve">Rovai, A. P., &amp; Jordan, H. M. (2004). Blended learning and sense of community: A comparative analysis with traditional and fully online graduate courses. </w:t>
      </w:r>
      <w:r w:rsidRPr="00AB421C">
        <w:rPr>
          <w:rFonts w:ascii="Cambria" w:hAnsi="Cambria" w:cs="Times New Roman"/>
          <w:i/>
          <w:noProof/>
        </w:rPr>
        <w:t>International Review of Research in Open and Distance Learning, 5</w:t>
      </w:r>
      <w:r w:rsidRPr="00AB421C">
        <w:rPr>
          <w:rFonts w:ascii="Cambria" w:hAnsi="Cambria" w:cs="Times New Roman"/>
          <w:noProof/>
        </w:rPr>
        <w:t>(2), 1-13.</w:t>
      </w:r>
      <w:bookmarkEnd w:id="12"/>
    </w:p>
    <w:p w14:paraId="04ECF170" w14:textId="77777777" w:rsidR="00077119" w:rsidRPr="00AB421C" w:rsidRDefault="00077119" w:rsidP="00AB421C">
      <w:pPr>
        <w:ind w:left="720" w:hanging="720"/>
        <w:rPr>
          <w:rFonts w:ascii="Cambria" w:hAnsi="Cambria" w:cs="Times New Roman"/>
          <w:noProof/>
        </w:rPr>
      </w:pPr>
    </w:p>
    <w:p w14:paraId="7724D8F6" w14:textId="77777777" w:rsidR="00AB421C" w:rsidRDefault="00AB421C" w:rsidP="00AB421C">
      <w:pPr>
        <w:ind w:left="720" w:hanging="720"/>
        <w:rPr>
          <w:rFonts w:ascii="Cambria" w:hAnsi="Cambria" w:cs="Times New Roman"/>
          <w:noProof/>
        </w:rPr>
      </w:pPr>
      <w:bookmarkStart w:id="13" w:name="_ENREF_14"/>
      <w:r w:rsidRPr="00AB421C">
        <w:rPr>
          <w:rFonts w:ascii="Cambria" w:hAnsi="Cambria" w:cs="Times New Roman"/>
          <w:noProof/>
        </w:rPr>
        <w:t xml:space="preserve">Sinclair, C. (2003). Mentoring Online about Mentoring: Possibiities and practice. </w:t>
      </w:r>
      <w:r w:rsidRPr="00AB421C">
        <w:rPr>
          <w:rFonts w:ascii="Cambria" w:hAnsi="Cambria" w:cs="Times New Roman"/>
          <w:i/>
          <w:noProof/>
        </w:rPr>
        <w:t>Mentoring &amp; Tutoring: Partnership in Learning, 11</w:t>
      </w:r>
      <w:r w:rsidRPr="00AB421C">
        <w:rPr>
          <w:rFonts w:ascii="Cambria" w:hAnsi="Cambria" w:cs="Times New Roman"/>
          <w:noProof/>
        </w:rPr>
        <w:t>(1), 79-94.</w:t>
      </w:r>
      <w:bookmarkEnd w:id="13"/>
    </w:p>
    <w:p w14:paraId="10F717DA" w14:textId="77777777" w:rsidR="00077119" w:rsidRDefault="00077119" w:rsidP="00AB421C">
      <w:pPr>
        <w:ind w:left="720" w:hanging="720"/>
        <w:rPr>
          <w:rFonts w:ascii="Cambria" w:hAnsi="Cambria" w:cs="Times New Roman"/>
          <w:noProof/>
        </w:rPr>
      </w:pPr>
    </w:p>
    <w:p w14:paraId="3634A13D" w14:textId="77777777" w:rsidR="00077119" w:rsidRPr="005A6EDC" w:rsidRDefault="00077119" w:rsidP="00077119">
      <w:pPr>
        <w:ind w:left="720" w:hanging="720"/>
        <w:rPr>
          <w:rFonts w:ascii="Times New Roman" w:hAnsi="Times New Roman" w:cs="Times New Roman"/>
          <w:noProof/>
        </w:rPr>
      </w:pPr>
      <w:r w:rsidRPr="005A6EDC">
        <w:rPr>
          <w:rFonts w:ascii="Times New Roman" w:hAnsi="Times New Roman" w:cs="Times New Roman"/>
          <w:noProof/>
        </w:rPr>
        <w:t xml:space="preserve">Susser, B. (1993). Networks and project work: Alternative pedagogies for writing with computers. </w:t>
      </w:r>
      <w:r w:rsidRPr="005A6EDC">
        <w:rPr>
          <w:rFonts w:ascii="Times New Roman" w:hAnsi="Times New Roman" w:cs="Times New Roman"/>
          <w:i/>
          <w:noProof/>
        </w:rPr>
        <w:t>Comps and Composit, 10</w:t>
      </w:r>
      <w:r w:rsidRPr="005A6EDC">
        <w:rPr>
          <w:rFonts w:ascii="Times New Roman" w:hAnsi="Times New Roman" w:cs="Times New Roman"/>
          <w:noProof/>
        </w:rPr>
        <w:t>(3), 63-89.</w:t>
      </w:r>
    </w:p>
    <w:p w14:paraId="725AC894" w14:textId="77777777" w:rsidR="00077119" w:rsidRPr="00AB421C" w:rsidRDefault="00077119" w:rsidP="00AB421C">
      <w:pPr>
        <w:ind w:left="720" w:hanging="720"/>
        <w:rPr>
          <w:rFonts w:ascii="Cambria" w:hAnsi="Cambria" w:cs="Times New Roman"/>
          <w:noProof/>
        </w:rPr>
      </w:pPr>
    </w:p>
    <w:p w14:paraId="785F7900" w14:textId="77777777" w:rsidR="00AB421C" w:rsidRDefault="00AB421C" w:rsidP="00AB421C">
      <w:pPr>
        <w:ind w:left="720" w:hanging="720"/>
        <w:rPr>
          <w:rFonts w:ascii="Cambria" w:hAnsi="Cambria" w:cs="Times New Roman"/>
          <w:noProof/>
        </w:rPr>
      </w:pPr>
      <w:bookmarkStart w:id="14" w:name="_ENREF_15"/>
      <w:r w:rsidRPr="00AB421C">
        <w:rPr>
          <w:rFonts w:ascii="Cambria" w:hAnsi="Cambria" w:cs="Times New Roman"/>
          <w:noProof/>
        </w:rPr>
        <w:t xml:space="preserve">Warschauer, M., Turbee, L., &amp; Roberts, B. (1996). Computer learning networks and student empowerment. </w:t>
      </w:r>
      <w:r w:rsidRPr="00AB421C">
        <w:rPr>
          <w:rFonts w:ascii="Cambria" w:hAnsi="Cambria" w:cs="Times New Roman"/>
          <w:i/>
          <w:noProof/>
        </w:rPr>
        <w:t>Pergamon, 24</w:t>
      </w:r>
      <w:r w:rsidRPr="00AB421C">
        <w:rPr>
          <w:rFonts w:ascii="Cambria" w:hAnsi="Cambria" w:cs="Times New Roman"/>
          <w:noProof/>
        </w:rPr>
        <w:t>(1), 1-14.</w:t>
      </w:r>
      <w:bookmarkEnd w:id="14"/>
    </w:p>
    <w:p w14:paraId="3E432B1F" w14:textId="77777777" w:rsidR="00077119" w:rsidRPr="00AB421C" w:rsidRDefault="00077119" w:rsidP="00AB421C">
      <w:pPr>
        <w:ind w:left="720" w:hanging="720"/>
        <w:rPr>
          <w:rFonts w:ascii="Cambria" w:hAnsi="Cambria" w:cs="Times New Roman"/>
          <w:noProof/>
        </w:rPr>
      </w:pPr>
      <w:bookmarkStart w:id="15" w:name="_GoBack"/>
      <w:bookmarkEnd w:id="15"/>
    </w:p>
    <w:p w14:paraId="1F640851" w14:textId="77777777" w:rsidR="00AB421C" w:rsidRDefault="00AB421C" w:rsidP="00AB421C">
      <w:pPr>
        <w:ind w:left="720" w:hanging="720"/>
        <w:rPr>
          <w:rFonts w:ascii="Cambria" w:hAnsi="Cambria" w:cs="Times New Roman"/>
          <w:noProof/>
        </w:rPr>
      </w:pPr>
      <w:bookmarkStart w:id="16" w:name="_ENREF_16"/>
      <w:r w:rsidRPr="00AB421C">
        <w:rPr>
          <w:rFonts w:ascii="Cambria" w:hAnsi="Cambria" w:cs="Times New Roman"/>
          <w:noProof/>
        </w:rPr>
        <w:t xml:space="preserve">Weiss, R. E. (2002). Humanizing the online classroom. </w:t>
      </w:r>
      <w:r w:rsidRPr="00AB421C">
        <w:rPr>
          <w:rFonts w:ascii="Cambria" w:hAnsi="Cambria" w:cs="Times New Roman"/>
          <w:i/>
          <w:noProof/>
        </w:rPr>
        <w:t>New Directions for Teaching and Learning, 2000</w:t>
      </w:r>
      <w:r w:rsidRPr="00AB421C">
        <w:rPr>
          <w:rFonts w:ascii="Cambria" w:hAnsi="Cambria" w:cs="Times New Roman"/>
          <w:noProof/>
        </w:rPr>
        <w:t>(84), 47-51.</w:t>
      </w:r>
      <w:bookmarkEnd w:id="16"/>
    </w:p>
    <w:p w14:paraId="3DE7EC71" w14:textId="77777777" w:rsidR="00077119" w:rsidRDefault="00077119" w:rsidP="00AB421C">
      <w:pPr>
        <w:ind w:left="720" w:hanging="720"/>
        <w:rPr>
          <w:rFonts w:ascii="Cambria" w:hAnsi="Cambria" w:cs="Times New Roman"/>
          <w:noProof/>
        </w:rPr>
      </w:pPr>
    </w:p>
    <w:p w14:paraId="47A92026" w14:textId="77777777" w:rsidR="00077119" w:rsidRPr="005A6EDC" w:rsidRDefault="00077119" w:rsidP="00077119">
      <w:pPr>
        <w:ind w:left="720" w:hanging="720"/>
        <w:rPr>
          <w:rFonts w:ascii="Times New Roman" w:hAnsi="Times New Roman" w:cs="Times New Roman"/>
          <w:noProof/>
        </w:rPr>
      </w:pPr>
      <w:r w:rsidRPr="005A6EDC">
        <w:rPr>
          <w:rFonts w:ascii="Times New Roman" w:hAnsi="Times New Roman" w:cs="Times New Roman"/>
          <w:noProof/>
        </w:rPr>
        <w:t xml:space="preserve">Weiss, R. E., &amp; Morrison, G. R. (1998). </w:t>
      </w:r>
      <w:r w:rsidRPr="005A6EDC">
        <w:rPr>
          <w:rFonts w:ascii="Times New Roman" w:hAnsi="Times New Roman" w:cs="Times New Roman"/>
          <w:i/>
          <w:noProof/>
        </w:rPr>
        <w:t>Evaluation of a graduate seminar conducted by listserv.</w:t>
      </w:r>
      <w:r w:rsidRPr="005A6EDC">
        <w:rPr>
          <w:rFonts w:ascii="Times New Roman" w:hAnsi="Times New Roman" w:cs="Times New Roman"/>
          <w:noProof/>
        </w:rPr>
        <w:t xml:space="preserve"> Paper presented at the Proceedings of Selected Paper Presentations at the Convention of the Association for Educational Communications and Technology Ames: Iowa State University.</w:t>
      </w:r>
    </w:p>
    <w:p w14:paraId="05667BD4" w14:textId="77777777" w:rsidR="00077119" w:rsidRPr="00AB421C" w:rsidRDefault="00077119" w:rsidP="00AB421C">
      <w:pPr>
        <w:ind w:left="720" w:hanging="720"/>
        <w:rPr>
          <w:rFonts w:ascii="Cambria" w:hAnsi="Cambria" w:cs="Times New Roman"/>
          <w:noProof/>
        </w:rPr>
      </w:pPr>
    </w:p>
    <w:p w14:paraId="308950B9" w14:textId="01B1DC7B" w:rsidR="00AB421C" w:rsidRDefault="00AB421C" w:rsidP="00AB421C">
      <w:pPr>
        <w:rPr>
          <w:rFonts w:ascii="Cambria" w:hAnsi="Cambria" w:cs="Times New Roman"/>
          <w:noProof/>
        </w:rPr>
      </w:pPr>
    </w:p>
    <w:p w14:paraId="61457599" w14:textId="5A5957C7" w:rsidR="00E17BC7" w:rsidRPr="00480421" w:rsidRDefault="008123FA" w:rsidP="00E17BC7">
      <w:pPr>
        <w:spacing w:line="360" w:lineRule="auto"/>
        <w:ind w:right="-180"/>
        <w:rPr>
          <w:rFonts w:ascii="Times New Roman" w:hAnsi="Times New Roman" w:cs="Times New Roman"/>
        </w:rPr>
      </w:pPr>
      <w:r w:rsidRPr="00480421">
        <w:rPr>
          <w:rFonts w:ascii="Times New Roman" w:hAnsi="Times New Roman" w:cs="Times New Roman"/>
        </w:rPr>
        <w:fldChar w:fldCharType="end"/>
      </w:r>
    </w:p>
    <w:sectPr w:rsidR="00E17BC7" w:rsidRPr="00480421" w:rsidSect="00E17BC7">
      <w:pgSz w:w="12240" w:h="15840"/>
      <w:pgMar w:top="1440" w:right="297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DA245" w14:textId="77777777" w:rsidR="00441B91" w:rsidRDefault="00441B91" w:rsidP="00A068F8">
      <w:r>
        <w:separator/>
      </w:r>
    </w:p>
  </w:endnote>
  <w:endnote w:type="continuationSeparator" w:id="0">
    <w:p w14:paraId="00B659BE" w14:textId="77777777" w:rsidR="00441B91" w:rsidRDefault="00441B91" w:rsidP="00A0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D5884" w14:textId="77777777" w:rsidR="00441B91" w:rsidRDefault="00441B91" w:rsidP="00E17B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7119">
      <w:rPr>
        <w:rStyle w:val="PageNumber"/>
        <w:noProof/>
      </w:rPr>
      <w:t>18</w:t>
    </w:r>
    <w:r>
      <w:rPr>
        <w:rStyle w:val="PageNumber"/>
      </w:rPr>
      <w:fldChar w:fldCharType="end"/>
    </w:r>
  </w:p>
  <w:p w14:paraId="4E26851C" w14:textId="77777777" w:rsidR="00441B91" w:rsidRDefault="00441B91" w:rsidP="00E17BC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09891" w14:textId="77777777" w:rsidR="00441B91" w:rsidRDefault="00441B91" w:rsidP="00E17B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7119">
      <w:rPr>
        <w:rStyle w:val="PageNumber"/>
        <w:noProof/>
      </w:rPr>
      <w:t>17</w:t>
    </w:r>
    <w:r>
      <w:rPr>
        <w:rStyle w:val="PageNumber"/>
      </w:rPr>
      <w:fldChar w:fldCharType="end"/>
    </w:r>
  </w:p>
  <w:p w14:paraId="1679F9CB" w14:textId="77777777" w:rsidR="00441B91" w:rsidRDefault="00441B91" w:rsidP="00E17BC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FC975" w14:textId="77777777" w:rsidR="00441B91" w:rsidRDefault="00441B91" w:rsidP="00A068F8">
      <w:r>
        <w:separator/>
      </w:r>
    </w:p>
  </w:footnote>
  <w:footnote w:type="continuationSeparator" w:id="0">
    <w:p w14:paraId="4DF7E819" w14:textId="77777777" w:rsidR="00441B91" w:rsidRDefault="00441B91" w:rsidP="00A068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893658480"/>
      <w:placeholder>
        <w:docPart w:val="85D3E23CF92D4A41BC3C97504A4A6F62"/>
      </w:placeholder>
      <w:dataBinding w:prefixMappings="xmlns:ns0='http://schemas.openxmlformats.org/package/2006/metadata/core-properties' xmlns:ns1='http://purl.org/dc/elements/1.1/'" w:xpath="/ns0:coreProperties[1]/ns1:title[1]" w:storeItemID="{6C3C8BC8-F283-45AE-878A-BAB7291924A1}"/>
      <w:text/>
    </w:sdtPr>
    <w:sdtContent>
      <w:p w14:paraId="7975C0DA" w14:textId="7AC8EFC0" w:rsidR="00441B91" w:rsidRPr="005E04E9" w:rsidRDefault="00441B91" w:rsidP="00E17BC7">
        <w:pPr>
          <w:pStyle w:val="Header"/>
          <w:pBdr>
            <w:between w:val="single" w:sz="4" w:space="1" w:color="4F81BD" w:themeColor="accent1"/>
          </w:pBdr>
          <w:spacing w:line="276" w:lineRule="auto"/>
          <w:ind w:right="360" w:firstLine="360"/>
          <w:jc w:val="center"/>
          <w:rPr>
            <w:rFonts w:ascii="Cambria" w:hAnsi="Cambria"/>
          </w:rPr>
        </w:pPr>
        <w:r>
          <w:rPr>
            <w:rFonts w:ascii="Cambria" w:hAnsi="Cambria"/>
          </w:rPr>
          <w:t>Student Number: 11052568</w:t>
        </w:r>
      </w:p>
    </w:sdtContent>
  </w:sdt>
  <w:sdt>
    <w:sdtPr>
      <w:rPr>
        <w:rFonts w:ascii="Cambria" w:hAnsi="Cambria"/>
      </w:rPr>
      <w:alias w:val="Date"/>
      <w:id w:val="803579951"/>
      <w:placeholder>
        <w:docPart w:val="5F6FEF631045FD47A6DAEDF60B812DB9"/>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35747417" w14:textId="56AF84AA" w:rsidR="00441B91" w:rsidRPr="005E04E9" w:rsidRDefault="00441B91">
        <w:pPr>
          <w:pStyle w:val="Header"/>
          <w:pBdr>
            <w:between w:val="single" w:sz="4" w:space="1" w:color="4F81BD" w:themeColor="accent1"/>
          </w:pBdr>
          <w:spacing w:line="276" w:lineRule="auto"/>
          <w:jc w:val="center"/>
          <w:rPr>
            <w:rFonts w:ascii="Cambria" w:hAnsi="Cambria"/>
          </w:rPr>
        </w:pPr>
        <w:r>
          <w:rPr>
            <w:rFonts w:ascii="Cambria" w:hAnsi="Cambria"/>
          </w:rPr>
          <w:t>Lorraine Taylor</w:t>
        </w:r>
      </w:p>
    </w:sdtContent>
  </w:sdt>
  <w:p w14:paraId="139931CD" w14:textId="77777777" w:rsidR="00441B91" w:rsidRDefault="00441B9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1684011746"/>
      <w:dataBinding w:prefixMappings="xmlns:ns0='http://schemas.openxmlformats.org/package/2006/metadata/core-properties' xmlns:ns1='http://purl.org/dc/elements/1.1/'" w:xpath="/ns0:coreProperties[1]/ns1:title[1]" w:storeItemID="{6C3C8BC8-F283-45AE-878A-BAB7291924A1}"/>
      <w:text/>
    </w:sdtPr>
    <w:sdtContent>
      <w:p w14:paraId="0670BD45" w14:textId="3D797E52" w:rsidR="00441B91" w:rsidRPr="005E04E9" w:rsidRDefault="00441B91" w:rsidP="00E17BC7">
        <w:pPr>
          <w:pStyle w:val="Header"/>
          <w:pBdr>
            <w:between w:val="single" w:sz="4" w:space="1" w:color="4F81BD" w:themeColor="accent1"/>
          </w:pBdr>
          <w:spacing w:line="276" w:lineRule="auto"/>
          <w:ind w:right="360" w:firstLine="360"/>
          <w:jc w:val="center"/>
          <w:rPr>
            <w:rFonts w:ascii="Cambria" w:hAnsi="Cambria"/>
          </w:rPr>
        </w:pPr>
        <w:r>
          <w:rPr>
            <w:rFonts w:ascii="Cambria" w:hAnsi="Cambria"/>
          </w:rPr>
          <w:t>Student Number: 11052568</w:t>
        </w:r>
      </w:p>
    </w:sdtContent>
  </w:sdt>
  <w:sdt>
    <w:sdtPr>
      <w:rPr>
        <w:rFonts w:ascii="Cambria" w:hAnsi="Cambria"/>
      </w:rPr>
      <w:alias w:val="Date"/>
      <w:id w:val="690023758"/>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2E19BEC8" w14:textId="28B72215" w:rsidR="00441B91" w:rsidRPr="005E04E9" w:rsidRDefault="00441B91">
        <w:pPr>
          <w:pStyle w:val="Header"/>
          <w:pBdr>
            <w:between w:val="single" w:sz="4" w:space="1" w:color="4F81BD" w:themeColor="accent1"/>
          </w:pBdr>
          <w:spacing w:line="276" w:lineRule="auto"/>
          <w:jc w:val="center"/>
          <w:rPr>
            <w:rFonts w:ascii="Cambria" w:hAnsi="Cambria"/>
          </w:rPr>
        </w:pPr>
        <w:r>
          <w:rPr>
            <w:rFonts w:ascii="Cambria" w:hAnsi="Cambria"/>
          </w:rPr>
          <w:t>Lorraine Taylor</w:t>
        </w:r>
      </w:p>
    </w:sdtContent>
  </w:sdt>
  <w:p w14:paraId="03843335" w14:textId="77777777" w:rsidR="00441B91" w:rsidRDefault="00441B9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7927"/>
    <w:multiLevelType w:val="hybridMultilevel"/>
    <w:tmpl w:val="9072D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235D5A"/>
    <w:multiLevelType w:val="hybridMultilevel"/>
    <w:tmpl w:val="9072D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CD5A81"/>
    <w:multiLevelType w:val="hybridMultilevel"/>
    <w:tmpl w:val="BDC4C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873585"/>
    <w:multiLevelType w:val="hybridMultilevel"/>
    <w:tmpl w:val="0158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C23F45"/>
    <w:multiLevelType w:val="hybridMultilevel"/>
    <w:tmpl w:val="27EA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640FE1"/>
    <w:multiLevelType w:val="hybridMultilevel"/>
    <w:tmpl w:val="3756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embedSystemFonts/>
  <w:activeWritingStyle w:appName="MSWord" w:lang="en-US" w:vendorID="64" w:dllVersion="131078" w:nlCheck="1" w:checkStyle="1"/>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9zzapvrrew09es2savsftz2tvvztwxvrtt&quot;&gt;My EndNote Library&lt;record-ids&gt;&lt;item&gt;50&lt;/item&gt;&lt;item&gt;51&lt;/item&gt;&lt;item&gt;57&lt;/item&gt;&lt;item&gt;58&lt;/item&gt;&lt;item&gt;59&lt;/item&gt;&lt;item&gt;60&lt;/item&gt;&lt;item&gt;62&lt;/item&gt;&lt;item&gt;71&lt;/item&gt;&lt;item&gt;82&lt;/item&gt;&lt;item&gt;83&lt;/item&gt;&lt;item&gt;84&lt;/item&gt;&lt;item&gt;85&lt;/item&gt;&lt;item&gt;87&lt;/item&gt;&lt;item&gt;89&lt;/item&gt;&lt;item&gt;90&lt;/item&gt;&lt;item&gt;92&lt;/item&gt;&lt;/record-ids&gt;&lt;/item&gt;&lt;/Libraries&gt;"/>
  </w:docVars>
  <w:rsids>
    <w:rsidRoot w:val="000950DB"/>
    <w:rsid w:val="00002DFD"/>
    <w:rsid w:val="000354FF"/>
    <w:rsid w:val="00077119"/>
    <w:rsid w:val="00092B20"/>
    <w:rsid w:val="0009433A"/>
    <w:rsid w:val="000950DB"/>
    <w:rsid w:val="000A7231"/>
    <w:rsid w:val="000C4291"/>
    <w:rsid w:val="000F69EB"/>
    <w:rsid w:val="00117AB0"/>
    <w:rsid w:val="001652B9"/>
    <w:rsid w:val="00166234"/>
    <w:rsid w:val="00176F68"/>
    <w:rsid w:val="00194635"/>
    <w:rsid w:val="001A41B5"/>
    <w:rsid w:val="001A5FD5"/>
    <w:rsid w:val="001B14BB"/>
    <w:rsid w:val="001B6FAC"/>
    <w:rsid w:val="001C3964"/>
    <w:rsid w:val="001D119C"/>
    <w:rsid w:val="001D3796"/>
    <w:rsid w:val="001D6D61"/>
    <w:rsid w:val="001E0554"/>
    <w:rsid w:val="001E09F5"/>
    <w:rsid w:val="001E6E49"/>
    <w:rsid w:val="00214D0A"/>
    <w:rsid w:val="00217473"/>
    <w:rsid w:val="00230B4C"/>
    <w:rsid w:val="002413F4"/>
    <w:rsid w:val="002570E9"/>
    <w:rsid w:val="0026077D"/>
    <w:rsid w:val="002756C2"/>
    <w:rsid w:val="00296514"/>
    <w:rsid w:val="002A1539"/>
    <w:rsid w:val="002B3740"/>
    <w:rsid w:val="002F5255"/>
    <w:rsid w:val="00304D85"/>
    <w:rsid w:val="00316A3A"/>
    <w:rsid w:val="0032358A"/>
    <w:rsid w:val="00327877"/>
    <w:rsid w:val="003443B8"/>
    <w:rsid w:val="003452F6"/>
    <w:rsid w:val="00360EDB"/>
    <w:rsid w:val="003759CF"/>
    <w:rsid w:val="00380098"/>
    <w:rsid w:val="00386286"/>
    <w:rsid w:val="00387D9C"/>
    <w:rsid w:val="0039119E"/>
    <w:rsid w:val="00397D27"/>
    <w:rsid w:val="003C332E"/>
    <w:rsid w:val="003C4AD8"/>
    <w:rsid w:val="003E3F08"/>
    <w:rsid w:val="003F0B63"/>
    <w:rsid w:val="00404EF8"/>
    <w:rsid w:val="004100A7"/>
    <w:rsid w:val="0041222E"/>
    <w:rsid w:val="00415CC5"/>
    <w:rsid w:val="00441B91"/>
    <w:rsid w:val="0046744B"/>
    <w:rsid w:val="00480421"/>
    <w:rsid w:val="00494CC1"/>
    <w:rsid w:val="004A295D"/>
    <w:rsid w:val="004A77CF"/>
    <w:rsid w:val="004C67F9"/>
    <w:rsid w:val="004D26F1"/>
    <w:rsid w:val="004D555F"/>
    <w:rsid w:val="00513691"/>
    <w:rsid w:val="00515F0F"/>
    <w:rsid w:val="00522F97"/>
    <w:rsid w:val="005345C6"/>
    <w:rsid w:val="00546249"/>
    <w:rsid w:val="00551533"/>
    <w:rsid w:val="00555F35"/>
    <w:rsid w:val="00583E4F"/>
    <w:rsid w:val="00590B24"/>
    <w:rsid w:val="005C6A33"/>
    <w:rsid w:val="005D4F5A"/>
    <w:rsid w:val="005E60CB"/>
    <w:rsid w:val="005E7E9D"/>
    <w:rsid w:val="005F0BD7"/>
    <w:rsid w:val="00622E21"/>
    <w:rsid w:val="00631BEA"/>
    <w:rsid w:val="00632724"/>
    <w:rsid w:val="006542EB"/>
    <w:rsid w:val="00680B86"/>
    <w:rsid w:val="00684A9C"/>
    <w:rsid w:val="00687334"/>
    <w:rsid w:val="006B1CD4"/>
    <w:rsid w:val="006B6E8D"/>
    <w:rsid w:val="006C44B7"/>
    <w:rsid w:val="006D02E7"/>
    <w:rsid w:val="006D7FB5"/>
    <w:rsid w:val="00713C59"/>
    <w:rsid w:val="0072296F"/>
    <w:rsid w:val="00726DA3"/>
    <w:rsid w:val="00735716"/>
    <w:rsid w:val="007452DD"/>
    <w:rsid w:val="00750B1E"/>
    <w:rsid w:val="007652E0"/>
    <w:rsid w:val="00794CEC"/>
    <w:rsid w:val="007951ED"/>
    <w:rsid w:val="008123FA"/>
    <w:rsid w:val="00823124"/>
    <w:rsid w:val="00842836"/>
    <w:rsid w:val="0085700C"/>
    <w:rsid w:val="0086337E"/>
    <w:rsid w:val="00872E2B"/>
    <w:rsid w:val="00890B47"/>
    <w:rsid w:val="008B7C67"/>
    <w:rsid w:val="008D6A7C"/>
    <w:rsid w:val="008E4B72"/>
    <w:rsid w:val="008F7EDE"/>
    <w:rsid w:val="00902679"/>
    <w:rsid w:val="00903718"/>
    <w:rsid w:val="00904469"/>
    <w:rsid w:val="009273DC"/>
    <w:rsid w:val="0093783D"/>
    <w:rsid w:val="00940E26"/>
    <w:rsid w:val="0094383C"/>
    <w:rsid w:val="00956C12"/>
    <w:rsid w:val="0096206D"/>
    <w:rsid w:val="00983BF2"/>
    <w:rsid w:val="009842C0"/>
    <w:rsid w:val="00993646"/>
    <w:rsid w:val="009C0ABD"/>
    <w:rsid w:val="009E2E9A"/>
    <w:rsid w:val="009F6D5F"/>
    <w:rsid w:val="00A068F8"/>
    <w:rsid w:val="00A0714F"/>
    <w:rsid w:val="00A209FC"/>
    <w:rsid w:val="00A22C15"/>
    <w:rsid w:val="00A307E7"/>
    <w:rsid w:val="00A36DF4"/>
    <w:rsid w:val="00A4479C"/>
    <w:rsid w:val="00A44E69"/>
    <w:rsid w:val="00A90A4F"/>
    <w:rsid w:val="00AA3E29"/>
    <w:rsid w:val="00AB421C"/>
    <w:rsid w:val="00AC53F8"/>
    <w:rsid w:val="00AE3DF6"/>
    <w:rsid w:val="00AF4909"/>
    <w:rsid w:val="00AF7628"/>
    <w:rsid w:val="00B35820"/>
    <w:rsid w:val="00B530BB"/>
    <w:rsid w:val="00B57456"/>
    <w:rsid w:val="00B71C5B"/>
    <w:rsid w:val="00BA0AF3"/>
    <w:rsid w:val="00BA2F1E"/>
    <w:rsid w:val="00BC6C8B"/>
    <w:rsid w:val="00BF295D"/>
    <w:rsid w:val="00BF7EAE"/>
    <w:rsid w:val="00C11BE9"/>
    <w:rsid w:val="00C33C49"/>
    <w:rsid w:val="00C33E16"/>
    <w:rsid w:val="00C35B75"/>
    <w:rsid w:val="00C57D84"/>
    <w:rsid w:val="00C74B1B"/>
    <w:rsid w:val="00C803E7"/>
    <w:rsid w:val="00CA65E6"/>
    <w:rsid w:val="00CB6947"/>
    <w:rsid w:val="00CD4F86"/>
    <w:rsid w:val="00CE6121"/>
    <w:rsid w:val="00D45900"/>
    <w:rsid w:val="00D45E3F"/>
    <w:rsid w:val="00D5461C"/>
    <w:rsid w:val="00D938F3"/>
    <w:rsid w:val="00DA2975"/>
    <w:rsid w:val="00DE166E"/>
    <w:rsid w:val="00E05D7B"/>
    <w:rsid w:val="00E152EB"/>
    <w:rsid w:val="00E17BC7"/>
    <w:rsid w:val="00E37BF8"/>
    <w:rsid w:val="00E44864"/>
    <w:rsid w:val="00E60464"/>
    <w:rsid w:val="00E64346"/>
    <w:rsid w:val="00E703DC"/>
    <w:rsid w:val="00E8250B"/>
    <w:rsid w:val="00E83C2B"/>
    <w:rsid w:val="00E85983"/>
    <w:rsid w:val="00EB4912"/>
    <w:rsid w:val="00ED0B45"/>
    <w:rsid w:val="00EE77F8"/>
    <w:rsid w:val="00EF184F"/>
    <w:rsid w:val="00F03EC5"/>
    <w:rsid w:val="00F6468E"/>
    <w:rsid w:val="00F803A6"/>
    <w:rsid w:val="00F90949"/>
    <w:rsid w:val="00FA6F3E"/>
    <w:rsid w:val="00FB47AB"/>
    <w:rsid w:val="00FD3912"/>
    <w:rsid w:val="00FD6BD6"/>
    <w:rsid w:val="00FF7AE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29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0BD7"/>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1A5FD5"/>
    <w:pPr>
      <w:ind w:left="720"/>
      <w:contextualSpacing/>
    </w:pPr>
  </w:style>
  <w:style w:type="character" w:styleId="Hyperlink">
    <w:name w:val="Hyperlink"/>
    <w:basedOn w:val="DefaultParagraphFont"/>
    <w:uiPriority w:val="99"/>
    <w:unhideWhenUsed/>
    <w:rsid w:val="008123FA"/>
    <w:rPr>
      <w:color w:val="0000FF" w:themeColor="hyperlink"/>
      <w:u w:val="single"/>
    </w:rPr>
  </w:style>
  <w:style w:type="character" w:styleId="FollowedHyperlink">
    <w:name w:val="FollowedHyperlink"/>
    <w:basedOn w:val="DefaultParagraphFont"/>
    <w:uiPriority w:val="99"/>
    <w:semiHidden/>
    <w:unhideWhenUsed/>
    <w:rsid w:val="00C803E7"/>
    <w:rPr>
      <w:color w:val="800080" w:themeColor="followedHyperlink"/>
      <w:u w:val="single"/>
    </w:rPr>
  </w:style>
  <w:style w:type="paragraph" w:styleId="Header">
    <w:name w:val="header"/>
    <w:basedOn w:val="Normal"/>
    <w:link w:val="HeaderChar"/>
    <w:uiPriority w:val="99"/>
    <w:unhideWhenUsed/>
    <w:rsid w:val="00A068F8"/>
    <w:pPr>
      <w:tabs>
        <w:tab w:val="center" w:pos="4320"/>
        <w:tab w:val="right" w:pos="8640"/>
      </w:tabs>
    </w:pPr>
  </w:style>
  <w:style w:type="character" w:customStyle="1" w:styleId="HeaderChar">
    <w:name w:val="Header Char"/>
    <w:basedOn w:val="DefaultParagraphFont"/>
    <w:link w:val="Header"/>
    <w:uiPriority w:val="99"/>
    <w:rsid w:val="00A068F8"/>
  </w:style>
  <w:style w:type="paragraph" w:styleId="Footer">
    <w:name w:val="footer"/>
    <w:basedOn w:val="Normal"/>
    <w:link w:val="FooterChar"/>
    <w:uiPriority w:val="99"/>
    <w:unhideWhenUsed/>
    <w:rsid w:val="00A068F8"/>
    <w:pPr>
      <w:tabs>
        <w:tab w:val="center" w:pos="4320"/>
        <w:tab w:val="right" w:pos="8640"/>
      </w:tabs>
    </w:pPr>
  </w:style>
  <w:style w:type="character" w:customStyle="1" w:styleId="FooterChar">
    <w:name w:val="Footer Char"/>
    <w:basedOn w:val="DefaultParagraphFont"/>
    <w:link w:val="Footer"/>
    <w:uiPriority w:val="99"/>
    <w:rsid w:val="00A068F8"/>
  </w:style>
  <w:style w:type="table" w:styleId="TableGrid">
    <w:name w:val="Table Grid"/>
    <w:basedOn w:val="TableNormal"/>
    <w:uiPriority w:val="1"/>
    <w:rsid w:val="00A068F8"/>
    <w:rPr>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E17B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0BD7"/>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1A5FD5"/>
    <w:pPr>
      <w:ind w:left="720"/>
      <w:contextualSpacing/>
    </w:pPr>
  </w:style>
  <w:style w:type="character" w:styleId="Hyperlink">
    <w:name w:val="Hyperlink"/>
    <w:basedOn w:val="DefaultParagraphFont"/>
    <w:uiPriority w:val="99"/>
    <w:unhideWhenUsed/>
    <w:rsid w:val="008123FA"/>
    <w:rPr>
      <w:color w:val="0000FF" w:themeColor="hyperlink"/>
      <w:u w:val="single"/>
    </w:rPr>
  </w:style>
  <w:style w:type="character" w:styleId="FollowedHyperlink">
    <w:name w:val="FollowedHyperlink"/>
    <w:basedOn w:val="DefaultParagraphFont"/>
    <w:uiPriority w:val="99"/>
    <w:semiHidden/>
    <w:unhideWhenUsed/>
    <w:rsid w:val="00C803E7"/>
    <w:rPr>
      <w:color w:val="800080" w:themeColor="followedHyperlink"/>
      <w:u w:val="single"/>
    </w:rPr>
  </w:style>
  <w:style w:type="paragraph" w:styleId="Header">
    <w:name w:val="header"/>
    <w:basedOn w:val="Normal"/>
    <w:link w:val="HeaderChar"/>
    <w:uiPriority w:val="99"/>
    <w:unhideWhenUsed/>
    <w:rsid w:val="00A068F8"/>
    <w:pPr>
      <w:tabs>
        <w:tab w:val="center" w:pos="4320"/>
        <w:tab w:val="right" w:pos="8640"/>
      </w:tabs>
    </w:pPr>
  </w:style>
  <w:style w:type="character" w:customStyle="1" w:styleId="HeaderChar">
    <w:name w:val="Header Char"/>
    <w:basedOn w:val="DefaultParagraphFont"/>
    <w:link w:val="Header"/>
    <w:uiPriority w:val="99"/>
    <w:rsid w:val="00A068F8"/>
  </w:style>
  <w:style w:type="paragraph" w:styleId="Footer">
    <w:name w:val="footer"/>
    <w:basedOn w:val="Normal"/>
    <w:link w:val="FooterChar"/>
    <w:uiPriority w:val="99"/>
    <w:unhideWhenUsed/>
    <w:rsid w:val="00A068F8"/>
    <w:pPr>
      <w:tabs>
        <w:tab w:val="center" w:pos="4320"/>
        <w:tab w:val="right" w:pos="8640"/>
      </w:tabs>
    </w:pPr>
  </w:style>
  <w:style w:type="character" w:customStyle="1" w:styleId="FooterChar">
    <w:name w:val="Footer Char"/>
    <w:basedOn w:val="DefaultParagraphFont"/>
    <w:link w:val="Footer"/>
    <w:uiPriority w:val="99"/>
    <w:rsid w:val="00A068F8"/>
  </w:style>
  <w:style w:type="table" w:styleId="TableGrid">
    <w:name w:val="Table Grid"/>
    <w:basedOn w:val="TableNormal"/>
    <w:uiPriority w:val="1"/>
    <w:rsid w:val="00A068F8"/>
    <w:rPr>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E17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D3E23CF92D4A41BC3C97504A4A6F62"/>
        <w:category>
          <w:name w:val="General"/>
          <w:gallery w:val="placeholder"/>
        </w:category>
        <w:types>
          <w:type w:val="bbPlcHdr"/>
        </w:types>
        <w:behaviors>
          <w:behavior w:val="content"/>
        </w:behaviors>
        <w:guid w:val="{B9B6E7B5-7FF5-0846-8A77-DF510BC8E991}"/>
      </w:docPartPr>
      <w:docPartBody>
        <w:p w14:paraId="0F47C602" w14:textId="30D09202" w:rsidR="008B3941" w:rsidRDefault="008B3941" w:rsidP="008B3941">
          <w:pPr>
            <w:pStyle w:val="85D3E23CF92D4A41BC3C97504A4A6F62"/>
          </w:pPr>
          <w:r>
            <w:t>[Type the document title]</w:t>
          </w:r>
        </w:p>
      </w:docPartBody>
    </w:docPart>
    <w:docPart>
      <w:docPartPr>
        <w:name w:val="5F6FEF631045FD47A6DAEDF60B812DB9"/>
        <w:category>
          <w:name w:val="General"/>
          <w:gallery w:val="placeholder"/>
        </w:category>
        <w:types>
          <w:type w:val="bbPlcHdr"/>
        </w:types>
        <w:behaviors>
          <w:behavior w:val="content"/>
        </w:behaviors>
        <w:guid w:val="{E7B4D3DA-D6B5-554F-8107-C40AF3F16F84}"/>
      </w:docPartPr>
      <w:docPartBody>
        <w:p w14:paraId="61054ADC" w14:textId="5A214F25" w:rsidR="008B3941" w:rsidRDefault="008B3941" w:rsidP="008B3941">
          <w:pPr>
            <w:pStyle w:val="5F6FEF631045FD47A6DAEDF60B812DB9"/>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446"/>
    <w:rsid w:val="00047446"/>
    <w:rsid w:val="001214B3"/>
    <w:rsid w:val="004101C8"/>
    <w:rsid w:val="004E33EE"/>
    <w:rsid w:val="008B3941"/>
    <w:rsid w:val="00CB23D7"/>
    <w:rsid w:val="00D5288A"/>
    <w:rsid w:val="00EC01CB"/>
    <w:rsid w:val="00F71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E2158A8DF5244A8446D8FF90F8BF73">
    <w:name w:val="33E2158A8DF5244A8446D8FF90F8BF73"/>
    <w:rsid w:val="00047446"/>
  </w:style>
  <w:style w:type="paragraph" w:customStyle="1" w:styleId="396FD68F3DFB2044B4DE93FCA4803EF6">
    <w:name w:val="396FD68F3DFB2044B4DE93FCA4803EF6"/>
    <w:rsid w:val="00047446"/>
  </w:style>
  <w:style w:type="paragraph" w:customStyle="1" w:styleId="4ABF43EF6DD9DE47AD870D8DA6142BE9">
    <w:name w:val="4ABF43EF6DD9DE47AD870D8DA6142BE9"/>
    <w:rsid w:val="008B3941"/>
  </w:style>
  <w:style w:type="paragraph" w:customStyle="1" w:styleId="7563E61AB88DA247A3EE7F0BB5E51389">
    <w:name w:val="7563E61AB88DA247A3EE7F0BB5E51389"/>
    <w:rsid w:val="008B3941"/>
  </w:style>
  <w:style w:type="paragraph" w:customStyle="1" w:styleId="189836C89B70CA48BA3DB233803E0F57">
    <w:name w:val="189836C89B70CA48BA3DB233803E0F57"/>
    <w:rsid w:val="008B3941"/>
  </w:style>
  <w:style w:type="paragraph" w:customStyle="1" w:styleId="10D7DC4983C73645880A4C1FD2EAEF82">
    <w:name w:val="10D7DC4983C73645880A4C1FD2EAEF82"/>
    <w:rsid w:val="008B3941"/>
  </w:style>
  <w:style w:type="paragraph" w:customStyle="1" w:styleId="57ECA3074CE50648B115A10DAEB6651B">
    <w:name w:val="57ECA3074CE50648B115A10DAEB6651B"/>
    <w:rsid w:val="008B3941"/>
  </w:style>
  <w:style w:type="paragraph" w:customStyle="1" w:styleId="4D50BF728E52C546AAC168CBFB4CC4DF">
    <w:name w:val="4D50BF728E52C546AAC168CBFB4CC4DF"/>
    <w:rsid w:val="008B3941"/>
  </w:style>
  <w:style w:type="paragraph" w:customStyle="1" w:styleId="85D3E23CF92D4A41BC3C97504A4A6F62">
    <w:name w:val="85D3E23CF92D4A41BC3C97504A4A6F62"/>
    <w:rsid w:val="008B3941"/>
  </w:style>
  <w:style w:type="paragraph" w:customStyle="1" w:styleId="5F6FEF631045FD47A6DAEDF60B812DB9">
    <w:name w:val="5F6FEF631045FD47A6DAEDF60B812DB9"/>
    <w:rsid w:val="008B3941"/>
  </w:style>
  <w:style w:type="paragraph" w:customStyle="1" w:styleId="11D271DD93280B4A8563736E2FD1B58A">
    <w:name w:val="11D271DD93280B4A8563736E2FD1B58A"/>
    <w:rsid w:val="008B3941"/>
  </w:style>
  <w:style w:type="paragraph" w:customStyle="1" w:styleId="4C797FDC9A047A49B308EA67A4EDC938">
    <w:name w:val="4C797FDC9A047A49B308EA67A4EDC938"/>
    <w:rsid w:val="008B3941"/>
  </w:style>
  <w:style w:type="paragraph" w:customStyle="1" w:styleId="2DE8BA7A22C5324F8C785BD54A47AB22">
    <w:name w:val="2DE8BA7A22C5324F8C785BD54A47AB22"/>
    <w:rsid w:val="008B3941"/>
  </w:style>
  <w:style w:type="paragraph" w:customStyle="1" w:styleId="50D4B80A226310488F4F55CE173A3E82">
    <w:name w:val="50D4B80A226310488F4F55CE173A3E82"/>
    <w:rsid w:val="008B3941"/>
  </w:style>
  <w:style w:type="paragraph" w:customStyle="1" w:styleId="F80DC0C12358B148B8502E140B760BD0">
    <w:name w:val="F80DC0C12358B148B8502E140B760BD0"/>
    <w:rsid w:val="008B394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E2158A8DF5244A8446D8FF90F8BF73">
    <w:name w:val="33E2158A8DF5244A8446D8FF90F8BF73"/>
    <w:rsid w:val="00047446"/>
  </w:style>
  <w:style w:type="paragraph" w:customStyle="1" w:styleId="396FD68F3DFB2044B4DE93FCA4803EF6">
    <w:name w:val="396FD68F3DFB2044B4DE93FCA4803EF6"/>
    <w:rsid w:val="00047446"/>
  </w:style>
  <w:style w:type="paragraph" w:customStyle="1" w:styleId="4ABF43EF6DD9DE47AD870D8DA6142BE9">
    <w:name w:val="4ABF43EF6DD9DE47AD870D8DA6142BE9"/>
    <w:rsid w:val="008B3941"/>
  </w:style>
  <w:style w:type="paragraph" w:customStyle="1" w:styleId="7563E61AB88DA247A3EE7F0BB5E51389">
    <w:name w:val="7563E61AB88DA247A3EE7F0BB5E51389"/>
    <w:rsid w:val="008B3941"/>
  </w:style>
  <w:style w:type="paragraph" w:customStyle="1" w:styleId="189836C89B70CA48BA3DB233803E0F57">
    <w:name w:val="189836C89B70CA48BA3DB233803E0F57"/>
    <w:rsid w:val="008B3941"/>
  </w:style>
  <w:style w:type="paragraph" w:customStyle="1" w:styleId="10D7DC4983C73645880A4C1FD2EAEF82">
    <w:name w:val="10D7DC4983C73645880A4C1FD2EAEF82"/>
    <w:rsid w:val="008B3941"/>
  </w:style>
  <w:style w:type="paragraph" w:customStyle="1" w:styleId="57ECA3074CE50648B115A10DAEB6651B">
    <w:name w:val="57ECA3074CE50648B115A10DAEB6651B"/>
    <w:rsid w:val="008B3941"/>
  </w:style>
  <w:style w:type="paragraph" w:customStyle="1" w:styleId="4D50BF728E52C546AAC168CBFB4CC4DF">
    <w:name w:val="4D50BF728E52C546AAC168CBFB4CC4DF"/>
    <w:rsid w:val="008B3941"/>
  </w:style>
  <w:style w:type="paragraph" w:customStyle="1" w:styleId="85D3E23CF92D4A41BC3C97504A4A6F62">
    <w:name w:val="85D3E23CF92D4A41BC3C97504A4A6F62"/>
    <w:rsid w:val="008B3941"/>
  </w:style>
  <w:style w:type="paragraph" w:customStyle="1" w:styleId="5F6FEF631045FD47A6DAEDF60B812DB9">
    <w:name w:val="5F6FEF631045FD47A6DAEDF60B812DB9"/>
    <w:rsid w:val="008B3941"/>
  </w:style>
  <w:style w:type="paragraph" w:customStyle="1" w:styleId="11D271DD93280B4A8563736E2FD1B58A">
    <w:name w:val="11D271DD93280B4A8563736E2FD1B58A"/>
    <w:rsid w:val="008B3941"/>
  </w:style>
  <w:style w:type="paragraph" w:customStyle="1" w:styleId="4C797FDC9A047A49B308EA67A4EDC938">
    <w:name w:val="4C797FDC9A047A49B308EA67A4EDC938"/>
    <w:rsid w:val="008B3941"/>
  </w:style>
  <w:style w:type="paragraph" w:customStyle="1" w:styleId="2DE8BA7A22C5324F8C785BD54A47AB22">
    <w:name w:val="2DE8BA7A22C5324F8C785BD54A47AB22"/>
    <w:rsid w:val="008B3941"/>
  </w:style>
  <w:style w:type="paragraph" w:customStyle="1" w:styleId="50D4B80A226310488F4F55CE173A3E82">
    <w:name w:val="50D4B80A226310488F4F55CE173A3E82"/>
    <w:rsid w:val="008B3941"/>
  </w:style>
  <w:style w:type="paragraph" w:customStyle="1" w:styleId="F80DC0C12358B148B8502E140B760BD0">
    <w:name w:val="F80DC0C12358B148B8502E140B760BD0"/>
    <w:rsid w:val="008B3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Lorraine Taylor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86F22D-8790-3C49-A1E5-C13BD073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18</Pages>
  <Words>9089</Words>
  <Characters>51811</Characters>
  <Application>Microsoft Macintosh Word</Application>
  <DocSecurity>0</DocSecurity>
  <Lines>431</Lines>
  <Paragraphs>121</Paragraphs>
  <ScaleCrop>false</ScaleCrop>
  <Company>Lorraine Taylor</Company>
  <LinksUpToDate>false</LinksUpToDate>
  <CharactersWithSpaces>60779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Number: 11052568</dc:title>
  <dc:subject/>
  <dc:creator>i2</dc:creator>
  <cp:keywords/>
  <dc:description/>
  <cp:lastModifiedBy>i2</cp:lastModifiedBy>
  <cp:revision>28</cp:revision>
  <cp:lastPrinted>2011-07-28T02:32:00Z</cp:lastPrinted>
  <dcterms:created xsi:type="dcterms:W3CDTF">2011-07-15T04:50:00Z</dcterms:created>
  <dcterms:modified xsi:type="dcterms:W3CDTF">2011-07-28T03:40:00Z</dcterms:modified>
</cp:coreProperties>
</file>